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5E31" w14:textId="5B5D9373" w:rsidR="00CD10C4" w:rsidRDefault="00A17A85">
      <w:pPr>
        <w:spacing w:before="77" w:line="256" w:lineRule="auto"/>
        <w:ind w:left="1152" w:right="4482"/>
        <w:rPr>
          <w:b/>
          <w:sz w:val="24"/>
        </w:rPr>
      </w:pPr>
      <w:r>
        <w:rPr>
          <w:b/>
          <w:sz w:val="24"/>
        </w:rPr>
        <w:t>Drake University - College of Arts and Sciences Professional Activities Record (PAR), Calendar Year 2025</w:t>
      </w:r>
    </w:p>
    <w:p w14:paraId="3D395E32" w14:textId="6A3A5A9C" w:rsidR="00CD10C4" w:rsidRDefault="00675733">
      <w:pPr>
        <w:pStyle w:val="BodyText"/>
        <w:spacing w:line="65" w:lineRule="exact"/>
        <w:ind w:left="1142"/>
        <w:rPr>
          <w:sz w:val="6"/>
        </w:rPr>
      </w:pPr>
      <w:r>
        <w:rPr>
          <w:noProof/>
          <w:sz w:val="6"/>
        </w:rPr>
        <mc:AlternateContent>
          <mc:Choice Requires="wpg">
            <w:drawing>
              <wp:inline distT="0" distB="0" distL="0" distR="0" wp14:anchorId="3D395ED3" wp14:editId="07F557EA">
                <wp:extent cx="6159500" cy="41275"/>
                <wp:effectExtent l="2540" t="3810" r="635" b="2540"/>
                <wp:docPr id="62623535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
                          <a:chOff x="0" y="0"/>
                          <a:chExt cx="9700" cy="65"/>
                        </a:xfrm>
                      </wpg:grpSpPr>
                      <wps:wsp>
                        <wps:cNvPr id="1899723346" name="Line 139"/>
                        <wps:cNvCnPr>
                          <a:cxnSpLocks noChangeShapeType="1"/>
                        </wps:cNvCnPr>
                        <wps:spPr bwMode="auto">
                          <a:xfrm>
                            <a:off x="25" y="40"/>
                            <a:ext cx="9649" cy="0"/>
                          </a:xfrm>
                          <a:prstGeom prst="line">
                            <a:avLst/>
                          </a:prstGeom>
                          <a:noFill/>
                          <a:ln w="31734">
                            <a:solidFill>
                              <a:srgbClr val="4F81B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D3ADBD" id="Group 138" o:spid="_x0000_s1026" style="width:485pt;height:3.25pt;mso-position-horizontal-relative:char;mso-position-vertical-relative:line" coordsize="97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">
                <v:line id="Line 139" o:spid="_x0000_s1027" style="position:absolute;visibility:visible;mso-wrap-style:square" from="25,40" to="967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" strokecolor="#4f81bd" strokeweight=".8815mm"/>
                <w10:anchorlock/>
              </v:group>
            </w:pict>
          </mc:Fallback>
        </mc:AlternateContent>
      </w:r>
    </w:p>
    <w:p w14:paraId="3D395E33" w14:textId="77777777" w:rsidR="00CD10C4" w:rsidRPr="001A3052" w:rsidRDefault="00000000">
      <w:pPr>
        <w:spacing w:before="226"/>
        <w:ind w:left="1152" w:right="1276" w:hanging="1"/>
        <w:rPr>
          <w:b/>
          <w:sz w:val="18"/>
          <w:szCs w:val="18"/>
        </w:rPr>
      </w:pPr>
      <w:r w:rsidRPr="001A3052">
        <w:rPr>
          <w:sz w:val="18"/>
          <w:szCs w:val="18"/>
        </w:rPr>
        <w:t xml:space="preserve">This PAR is required annually for all tenure-track faculty. Tenured faculty (including department chairs) submit the PAR once every three years (those whose </w:t>
      </w:r>
      <w:r w:rsidRPr="001A3052">
        <w:rPr>
          <w:b/>
          <w:sz w:val="18"/>
          <w:szCs w:val="18"/>
        </w:rPr>
        <w:t xml:space="preserve">last names </w:t>
      </w:r>
      <w:r w:rsidRPr="001A3052">
        <w:rPr>
          <w:sz w:val="18"/>
          <w:szCs w:val="18"/>
        </w:rPr>
        <w:t xml:space="preserve">start with </w:t>
      </w:r>
      <w:r w:rsidRPr="001A3052">
        <w:rPr>
          <w:b/>
          <w:sz w:val="18"/>
          <w:szCs w:val="18"/>
        </w:rPr>
        <w:t xml:space="preserve">I-P submit the PAR in January 2026, </w:t>
      </w:r>
      <w:r w:rsidRPr="001A3052">
        <w:rPr>
          <w:sz w:val="18"/>
          <w:szCs w:val="18"/>
        </w:rPr>
        <w:t xml:space="preserve">Q-Z in January 2027, and A-H in January 2028). In non-PAR years, tenured faculty should use the Professional Activities Highlights (PAHE) form, summarizing the most important accomplishments of the year. </w:t>
      </w:r>
      <w:r w:rsidRPr="001A3052">
        <w:rPr>
          <w:b/>
          <w:sz w:val="18"/>
          <w:szCs w:val="18"/>
        </w:rPr>
        <w:t xml:space="preserve">An updated </w:t>
      </w:r>
      <w:r w:rsidRPr="001A3052">
        <w:rPr>
          <w:b/>
          <w:i/>
          <w:sz w:val="18"/>
          <w:szCs w:val="18"/>
        </w:rPr>
        <w:t xml:space="preserve">c.v. </w:t>
      </w:r>
      <w:r w:rsidRPr="001A3052">
        <w:rPr>
          <w:b/>
          <w:sz w:val="18"/>
          <w:szCs w:val="18"/>
        </w:rPr>
        <w:t xml:space="preserve">must be </w:t>
      </w:r>
      <w:proofErr w:type="gramStart"/>
      <w:r w:rsidRPr="001A3052">
        <w:rPr>
          <w:b/>
          <w:sz w:val="18"/>
          <w:szCs w:val="18"/>
        </w:rPr>
        <w:t>appended</w:t>
      </w:r>
      <w:proofErr w:type="gramEnd"/>
      <w:r w:rsidRPr="001A3052">
        <w:rPr>
          <w:b/>
          <w:sz w:val="18"/>
          <w:szCs w:val="18"/>
        </w:rPr>
        <w:t xml:space="preserve"> to all PARs and PAHEs.</w:t>
      </w:r>
    </w:p>
    <w:p w14:paraId="3D395E34" w14:textId="77777777" w:rsidR="00CD10C4" w:rsidRPr="001A3052" w:rsidRDefault="00CD10C4">
      <w:pPr>
        <w:rPr>
          <w:sz w:val="18"/>
          <w:szCs w:val="18"/>
        </w:rPr>
        <w:sectPr w:rsidR="00CD10C4" w:rsidRPr="001A3052">
          <w:type w:val="continuous"/>
          <w:pgSz w:w="12240" w:h="15840"/>
          <w:pgMar w:top="660" w:right="120" w:bottom="280" w:left="0" w:header="720" w:footer="720" w:gutter="0"/>
          <w:cols w:space="720"/>
        </w:sectPr>
      </w:pPr>
    </w:p>
    <w:p w14:paraId="5C7BE684" w14:textId="77777777" w:rsidR="00DC5E53" w:rsidRDefault="00DC5E53" w:rsidP="00520450">
      <w:pPr>
        <w:pStyle w:val="BodyText"/>
        <w:spacing w:before="1"/>
        <w:ind w:left="431" w:firstLine="720"/>
        <w:rPr>
          <w:sz w:val="18"/>
          <w:szCs w:val="18"/>
        </w:rPr>
      </w:pPr>
    </w:p>
    <w:p w14:paraId="7E0E1D81" w14:textId="683788EB" w:rsidR="00520450" w:rsidRPr="00C72DEB" w:rsidRDefault="00000000" w:rsidP="00520450">
      <w:pPr>
        <w:pStyle w:val="BodyText"/>
        <w:spacing w:before="1"/>
        <w:ind w:left="431" w:firstLine="720"/>
        <w:rPr>
          <w:color w:val="A6A6A6" w:themeColor="background1" w:themeShade="A6"/>
          <w:sz w:val="18"/>
          <w:szCs w:val="18"/>
          <w:u w:val="single"/>
        </w:rPr>
      </w:pPr>
      <w:r w:rsidRPr="001A3052">
        <w:rPr>
          <w:sz w:val="18"/>
          <w:szCs w:val="18"/>
        </w:rPr>
        <w:t>Name</w:t>
      </w:r>
      <w:r w:rsidRPr="00C72DEB">
        <w:rPr>
          <w:color w:val="A6A6A6" w:themeColor="background1" w:themeShade="A6"/>
          <w:sz w:val="18"/>
          <w:szCs w:val="18"/>
        </w:rPr>
        <w:t>:</w:t>
      </w:r>
      <w:r w:rsidR="00CA1805" w:rsidRPr="00C72DEB">
        <w:rPr>
          <w:color w:val="A6A6A6" w:themeColor="background1" w:themeShade="A6"/>
          <w:sz w:val="18"/>
          <w:szCs w:val="18"/>
        </w:rPr>
        <w:t xml:space="preserve"> </w:t>
      </w:r>
      <w:r w:rsidR="003D2C74">
        <w:rPr>
          <w:color w:val="A6A6A6" w:themeColor="background1" w:themeShade="A6"/>
          <w:sz w:val="18"/>
          <w:szCs w:val="18"/>
        </w:rPr>
        <w:t xml:space="preserve"> </w:t>
      </w:r>
      <w:sdt>
        <w:sdtPr>
          <w:rPr>
            <w:color w:val="A6A6A6" w:themeColor="background1" w:themeShade="A6"/>
            <w:sz w:val="18"/>
            <w:szCs w:val="18"/>
          </w:rPr>
          <w:alias w:val="Name"/>
          <w:tag w:val="name"/>
          <w:id w:val="-149745289"/>
          <w:placeholder>
            <w:docPart w:val="DB2272A16D224F03819ADF97652295CA"/>
          </w:placeholder>
          <w:showingPlcHdr/>
          <w:text/>
        </w:sdtPr>
        <w:sdtContent>
          <w:r w:rsidR="00CD4CF8">
            <w:rPr>
              <w:rStyle w:val="PlaceholderText"/>
            </w:rPr>
            <w:t>Enter first and last name here</w:t>
          </w:r>
        </w:sdtContent>
      </w:sdt>
    </w:p>
    <w:p w14:paraId="5C8D2308" w14:textId="77777777" w:rsidR="00DC5E53" w:rsidRDefault="00000000" w:rsidP="00DC5E53">
      <w:pPr>
        <w:pStyle w:val="BodyText"/>
        <w:spacing w:before="1"/>
        <w:rPr>
          <w:sz w:val="18"/>
          <w:szCs w:val="18"/>
        </w:rPr>
      </w:pPr>
      <w:r w:rsidRPr="001A3052">
        <w:rPr>
          <w:sz w:val="18"/>
          <w:szCs w:val="18"/>
        </w:rPr>
        <w:t xml:space="preserve"> </w:t>
      </w:r>
      <w:r w:rsidR="00DC5E53">
        <w:rPr>
          <w:sz w:val="18"/>
          <w:szCs w:val="18"/>
        </w:rPr>
        <w:tab/>
      </w:r>
      <w:r w:rsidR="00DC5E53">
        <w:rPr>
          <w:sz w:val="18"/>
          <w:szCs w:val="18"/>
        </w:rPr>
        <w:tab/>
      </w:r>
    </w:p>
    <w:p w14:paraId="3D395E36" w14:textId="5E03D79E" w:rsidR="00CD10C4" w:rsidRPr="00520450" w:rsidRDefault="00000000" w:rsidP="00DC5E53">
      <w:pPr>
        <w:pStyle w:val="BodyText"/>
        <w:spacing w:before="1"/>
        <w:ind w:left="431" w:firstLine="720"/>
        <w:rPr>
          <w:b/>
          <w:sz w:val="18"/>
          <w:szCs w:val="18"/>
        </w:rPr>
      </w:pPr>
      <w:r w:rsidRPr="001A3052">
        <w:rPr>
          <w:sz w:val="18"/>
          <w:szCs w:val="18"/>
        </w:rPr>
        <w:t>Department</w:t>
      </w:r>
      <w:r w:rsidR="00EE48FA">
        <w:rPr>
          <w:sz w:val="18"/>
          <w:szCs w:val="18"/>
        </w:rPr>
        <w:t>:</w:t>
      </w:r>
      <w:r w:rsidR="0095345A">
        <w:rPr>
          <w:sz w:val="18"/>
          <w:szCs w:val="18"/>
        </w:rPr>
        <w:t xml:space="preserve">  </w:t>
      </w:r>
      <w:sdt>
        <w:sdtPr>
          <w:rPr>
            <w:sz w:val="18"/>
            <w:szCs w:val="18"/>
          </w:rPr>
          <w:alias w:val="Department"/>
          <w:tag w:val="department"/>
          <w:id w:val="1214308595"/>
          <w:placeholder>
            <w:docPart w:val="A9EFBDFE1AA94728AF0A735D860F85D2"/>
          </w:placeholder>
          <w:showingPlcHdr/>
          <w15:color w:val="666699"/>
          <w:dropDownList>
            <w:listItem w:value="Choose an item."/>
            <w:listItem w:displayText="Art and Design" w:value="Art and Design"/>
            <w:listItem w:displayText="Biology" w:value="Biology"/>
            <w:listItem w:displayText="Chemistry and Physics" w:value="Chemistry and Physics"/>
            <w:listItem w:displayText="English" w:value="English"/>
            <w:listItem w:displayText="Environmental Science and Sustainability" w:value="Environmental Science and Sustainability"/>
            <w:listItem w:displayText="History" w:value="History"/>
            <w:listItem w:displayText="Law, Politics, and Society" w:value="Law, Politics, and Society"/>
            <w:listItem w:displayText="Mathmatics and Computer Science" w:value="Mathmatics and Computer Science"/>
            <w:listItem w:displayText="Music" w:value="Music"/>
            <w:listItem w:displayText="Philosophy and Religion" w:value="Philosophy and Religion"/>
            <w:listItem w:displayText="Political Science" w:value="Political Science"/>
            <w:listItem w:displayText="Psychology and Neuroscience" w:value="Psychology and Neuroscience"/>
            <w:listItem w:displayText="Theatre Arts" w:value="Theatre Arts"/>
            <w:listItem w:displayText="World Languages and Cultures" w:value="World Languages and Cultures"/>
          </w:dropDownList>
        </w:sdtPr>
        <w:sdtContent>
          <w:r w:rsidR="00CD4CF8">
            <w:rPr>
              <w:sz w:val="18"/>
              <w:szCs w:val="18"/>
            </w:rPr>
            <w:t>Choose your department</w:t>
          </w:r>
        </w:sdtContent>
      </w:sdt>
    </w:p>
    <w:p w14:paraId="3D395E37" w14:textId="77777777" w:rsidR="00CD10C4" w:rsidRPr="001A3052" w:rsidRDefault="00000000">
      <w:pPr>
        <w:pStyle w:val="BodyText"/>
        <w:spacing w:before="1"/>
        <w:rPr>
          <w:sz w:val="18"/>
          <w:szCs w:val="18"/>
        </w:rPr>
      </w:pPr>
      <w:r w:rsidRPr="001A3052">
        <w:rPr>
          <w:sz w:val="18"/>
          <w:szCs w:val="18"/>
        </w:rPr>
        <w:br w:type="column"/>
      </w:r>
    </w:p>
    <w:p w14:paraId="330FA015" w14:textId="73DBC78D" w:rsidR="00EE48FA" w:rsidRDefault="00000000" w:rsidP="00002D2C">
      <w:pPr>
        <w:pStyle w:val="BodyText"/>
        <w:tabs>
          <w:tab w:val="left" w:pos="3283"/>
          <w:tab w:val="left" w:pos="3388"/>
        </w:tabs>
        <w:spacing w:before="1" w:line="372" w:lineRule="auto"/>
        <w:ind w:right="1921"/>
        <w:rPr>
          <w:sz w:val="18"/>
          <w:szCs w:val="18"/>
        </w:rPr>
      </w:pPr>
      <w:r w:rsidRPr="001A3052">
        <w:rPr>
          <w:sz w:val="18"/>
          <w:szCs w:val="18"/>
        </w:rPr>
        <w:t xml:space="preserve">Rank: </w:t>
      </w:r>
      <w:sdt>
        <w:sdtPr>
          <w:rPr>
            <w:sz w:val="18"/>
            <w:szCs w:val="18"/>
          </w:rPr>
          <w:id w:val="-2079426746"/>
          <w:placeholder>
            <w:docPart w:val="E2B049421FBC4034A06505DC7F67234C"/>
          </w:placeholder>
          <w:showingPlcHdr/>
          <w:dropDownList>
            <w:listItem w:value="Choose an item."/>
            <w:listItem w:displayText="Professor" w:value="Professor"/>
            <w:listItem w:displayText="Associate Professor" w:value="Associate Professor"/>
            <w:listItem w:displayText="Assistant Professor" w:value="Assistant Professor"/>
          </w:dropDownList>
        </w:sdtPr>
        <w:sdtContent>
          <w:r w:rsidR="00CD4CF8" w:rsidRPr="00C72DEB">
            <w:rPr>
              <w:rStyle w:val="PlaceholderText"/>
              <w:color w:val="A6A6A6" w:themeColor="background1" w:themeShade="A6"/>
            </w:rPr>
            <w:t>Select rank from dropdown list</w:t>
          </w:r>
        </w:sdtContent>
      </w:sdt>
    </w:p>
    <w:p w14:paraId="3D395E39" w14:textId="75D57567" w:rsidR="00CD10C4" w:rsidRPr="001A3052" w:rsidRDefault="00000000" w:rsidP="00002D2C">
      <w:pPr>
        <w:pStyle w:val="BodyText"/>
        <w:tabs>
          <w:tab w:val="left" w:pos="3283"/>
          <w:tab w:val="left" w:pos="3388"/>
        </w:tabs>
        <w:spacing w:before="1" w:line="372" w:lineRule="auto"/>
        <w:ind w:right="1921"/>
        <w:rPr>
          <w:sz w:val="18"/>
          <w:szCs w:val="18"/>
        </w:rPr>
        <w:sectPr w:rsidR="00CD10C4" w:rsidRPr="001A3052">
          <w:type w:val="continuous"/>
          <w:pgSz w:w="12240" w:h="15840"/>
          <w:pgMar w:top="660" w:right="120" w:bottom="280" w:left="0" w:header="720" w:footer="720" w:gutter="0"/>
          <w:cols w:num="2" w:space="720" w:equalWidth="0">
            <w:col w:w="6768" w:space="40"/>
            <w:col w:w="5312"/>
          </w:cols>
        </w:sectPr>
      </w:pPr>
      <w:r w:rsidRPr="001A3052">
        <w:rPr>
          <w:sz w:val="18"/>
          <w:szCs w:val="18"/>
        </w:rPr>
        <w:t>Date</w:t>
      </w:r>
      <w:r w:rsidR="00EE48FA">
        <w:rPr>
          <w:sz w:val="18"/>
          <w:szCs w:val="18"/>
        </w:rPr>
        <w:t>:</w:t>
      </w:r>
      <w:r w:rsidR="00002D2C">
        <w:rPr>
          <w:sz w:val="18"/>
          <w:szCs w:val="18"/>
        </w:rPr>
        <w:t xml:space="preserve"> </w:t>
      </w:r>
      <w:r w:rsidR="00157C92">
        <w:rPr>
          <w:sz w:val="18"/>
          <w:szCs w:val="18"/>
        </w:rPr>
        <w:t xml:space="preserve"> </w:t>
      </w:r>
      <w:sdt>
        <w:sdtPr>
          <w:rPr>
            <w:sz w:val="18"/>
            <w:szCs w:val="18"/>
          </w:rPr>
          <w:id w:val="-1141649021"/>
          <w:placeholder>
            <w:docPart w:val="72A0A009633F41AC80653FF17B069FDF"/>
          </w:placeholder>
          <w:showingPlcHdr/>
          <w:date w:fullDate="2025-12-23T00:00:00Z">
            <w:dateFormat w:val="M/d/yyyy"/>
            <w:lid w:val="en-US"/>
            <w:storeMappedDataAs w:val="dateTime"/>
            <w:calendar w:val="gregorian"/>
          </w:date>
        </w:sdtPr>
        <w:sdtContent>
          <w:r w:rsidR="00CD4CF8" w:rsidRPr="00C72DEB">
            <w:rPr>
              <w:rStyle w:val="PlaceholderText"/>
              <w:color w:val="A6A6A6" w:themeColor="background1" w:themeShade="A6"/>
            </w:rPr>
            <w:t xml:space="preserve">Use Date Picker to select </w:t>
          </w:r>
          <w:proofErr w:type="gramStart"/>
          <w:r w:rsidR="00CD4CF8" w:rsidRPr="00C72DEB">
            <w:rPr>
              <w:rStyle w:val="PlaceholderText"/>
              <w:color w:val="A6A6A6" w:themeColor="background1" w:themeShade="A6"/>
            </w:rPr>
            <w:t>date..</w:t>
          </w:r>
          <w:proofErr w:type="gramEnd"/>
        </w:sdtContent>
      </w:sdt>
    </w:p>
    <w:p w14:paraId="3D395E3A" w14:textId="77777777" w:rsidR="00CD10C4" w:rsidRPr="001A3052" w:rsidRDefault="00CD10C4">
      <w:pPr>
        <w:pStyle w:val="BodyText"/>
        <w:spacing w:before="2"/>
        <w:rPr>
          <w:sz w:val="18"/>
          <w:szCs w:val="18"/>
        </w:rPr>
      </w:pPr>
    </w:p>
    <w:p w14:paraId="3D395E3B" w14:textId="6149F204" w:rsidR="00CD10C4" w:rsidRPr="001A3052" w:rsidRDefault="00675733">
      <w:pPr>
        <w:pStyle w:val="BodyText"/>
        <w:spacing w:line="65" w:lineRule="exact"/>
        <w:ind w:left="1142"/>
        <w:rPr>
          <w:sz w:val="18"/>
          <w:szCs w:val="18"/>
        </w:rPr>
      </w:pPr>
      <w:r>
        <w:rPr>
          <w:noProof/>
          <w:sz w:val="18"/>
          <w:szCs w:val="18"/>
        </w:rPr>
        <mc:AlternateContent>
          <mc:Choice Requires="wpg">
            <w:drawing>
              <wp:inline distT="0" distB="0" distL="0" distR="0" wp14:anchorId="3D395ED5" wp14:editId="69FE7135">
                <wp:extent cx="6159500" cy="41275"/>
                <wp:effectExtent l="2540" t="8890" r="635" b="6985"/>
                <wp:docPr id="2059190153"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
                          <a:chOff x="0" y="0"/>
                          <a:chExt cx="9700" cy="65"/>
                        </a:xfrm>
                      </wpg:grpSpPr>
                      <wps:wsp>
                        <wps:cNvPr id="49269259" name="Line 141"/>
                        <wps:cNvCnPr>
                          <a:cxnSpLocks noChangeShapeType="1"/>
                        </wps:cNvCnPr>
                        <wps:spPr bwMode="auto">
                          <a:xfrm>
                            <a:off x="25" y="40"/>
                            <a:ext cx="9649" cy="0"/>
                          </a:xfrm>
                          <a:prstGeom prst="line">
                            <a:avLst/>
                          </a:prstGeom>
                          <a:noFill/>
                          <a:ln w="31734">
                            <a:solidFill>
                              <a:srgbClr val="4F81B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CD614F" id="Group 140" o:spid="_x0000_s1026" style="width:485pt;height:3.25pt;mso-position-horizontal-relative:char;mso-position-vertical-relative:line" coordsize="97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">
                <v:line id="Line 141" o:spid="_x0000_s1027" style="position:absolute;visibility:visible;mso-wrap-style:square" from="25,40" to="967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" strokecolor="#4f81bd" strokeweight=".8815mm"/>
                <w10:anchorlock/>
              </v:group>
            </w:pict>
          </mc:Fallback>
        </mc:AlternateContent>
      </w:r>
    </w:p>
    <w:p w14:paraId="3D395E3C" w14:textId="77777777" w:rsidR="00CD10C4" w:rsidRPr="001A3052" w:rsidRDefault="00000000" w:rsidP="000839F7">
      <w:pPr>
        <w:pStyle w:val="BodyText"/>
        <w:spacing w:before="125"/>
        <w:ind w:left="1152" w:right="1029"/>
      </w:pPr>
      <w:r w:rsidRPr="001A3052">
        <w:t>This form is a checklist to accompany the record of professional activities in the calendar year covered. For every item checked</w:t>
      </w:r>
      <w:r w:rsidRPr="001A3052">
        <w:rPr>
          <w:spacing w:val="-15"/>
        </w:rPr>
        <w:t xml:space="preserve"> </w:t>
      </w:r>
      <w:r w:rsidRPr="001A3052">
        <w:t>below,</w:t>
      </w:r>
      <w:r w:rsidRPr="001A3052">
        <w:rPr>
          <w:spacing w:val="-15"/>
        </w:rPr>
        <w:t xml:space="preserve"> </w:t>
      </w:r>
      <w:r w:rsidRPr="001A3052">
        <w:t>please</w:t>
      </w:r>
      <w:r w:rsidRPr="001A3052">
        <w:rPr>
          <w:spacing w:val="-14"/>
        </w:rPr>
        <w:t xml:space="preserve"> </w:t>
      </w:r>
      <w:r w:rsidRPr="001A3052">
        <w:t>append</w:t>
      </w:r>
      <w:r w:rsidRPr="001A3052">
        <w:rPr>
          <w:spacing w:val="-15"/>
        </w:rPr>
        <w:t xml:space="preserve"> </w:t>
      </w:r>
      <w:r w:rsidRPr="001A3052">
        <w:t>appropriate</w:t>
      </w:r>
      <w:r w:rsidRPr="001A3052">
        <w:rPr>
          <w:spacing w:val="-14"/>
        </w:rPr>
        <w:t xml:space="preserve"> </w:t>
      </w:r>
      <w:r w:rsidRPr="001A3052">
        <w:t>supporting</w:t>
      </w:r>
      <w:r w:rsidRPr="001A3052">
        <w:rPr>
          <w:spacing w:val="-15"/>
        </w:rPr>
        <w:t xml:space="preserve"> </w:t>
      </w:r>
      <w:r w:rsidRPr="001A3052">
        <w:t>material</w:t>
      </w:r>
      <w:r w:rsidRPr="001A3052">
        <w:rPr>
          <w:spacing w:val="-14"/>
        </w:rPr>
        <w:t xml:space="preserve"> </w:t>
      </w:r>
      <w:r w:rsidRPr="001A3052">
        <w:t>or</w:t>
      </w:r>
      <w:r w:rsidRPr="001A3052">
        <w:rPr>
          <w:spacing w:val="-15"/>
        </w:rPr>
        <w:t xml:space="preserve"> </w:t>
      </w:r>
      <w:r w:rsidRPr="001A3052">
        <w:t>explanatory</w:t>
      </w:r>
      <w:r w:rsidRPr="001A3052">
        <w:rPr>
          <w:spacing w:val="-15"/>
        </w:rPr>
        <w:t xml:space="preserve"> </w:t>
      </w:r>
      <w:r w:rsidRPr="001A3052">
        <w:t>information.</w:t>
      </w:r>
      <w:r w:rsidRPr="001A3052">
        <w:rPr>
          <w:spacing w:val="-14"/>
        </w:rPr>
        <w:t xml:space="preserve"> </w:t>
      </w:r>
      <w:r w:rsidRPr="001A3052">
        <w:t>Identify</w:t>
      </w:r>
      <w:r w:rsidRPr="001A3052">
        <w:rPr>
          <w:spacing w:val="-15"/>
        </w:rPr>
        <w:t xml:space="preserve"> </w:t>
      </w:r>
      <w:r w:rsidRPr="001A3052">
        <w:t>all</w:t>
      </w:r>
      <w:r w:rsidRPr="001A3052">
        <w:rPr>
          <w:spacing w:val="-14"/>
        </w:rPr>
        <w:t xml:space="preserve"> </w:t>
      </w:r>
      <w:r w:rsidRPr="001A3052">
        <w:t>attachments</w:t>
      </w:r>
      <w:r w:rsidRPr="001A3052">
        <w:rPr>
          <w:spacing w:val="-15"/>
        </w:rPr>
        <w:t xml:space="preserve"> </w:t>
      </w:r>
      <w:r w:rsidRPr="001A3052">
        <w:t>by</w:t>
      </w:r>
      <w:r w:rsidRPr="001A3052">
        <w:rPr>
          <w:spacing w:val="-14"/>
        </w:rPr>
        <w:t xml:space="preserve"> </w:t>
      </w:r>
      <w:r w:rsidRPr="001A3052">
        <w:t>noting on them the letter and number showing where they fit in the</w:t>
      </w:r>
      <w:r w:rsidRPr="001A3052">
        <w:rPr>
          <w:spacing w:val="-14"/>
        </w:rPr>
        <w:t xml:space="preserve"> </w:t>
      </w:r>
      <w:r w:rsidRPr="001A3052">
        <w:t>checklist.</w:t>
      </w:r>
    </w:p>
    <w:p w14:paraId="26E5B675" w14:textId="77777777" w:rsidR="00B86148" w:rsidRPr="001A3052" w:rsidRDefault="00B86148" w:rsidP="000839F7">
      <w:pPr>
        <w:pStyle w:val="BodyText"/>
        <w:spacing w:before="125"/>
        <w:ind w:left="1152" w:right="1029"/>
      </w:pPr>
    </w:p>
    <w:p w14:paraId="55FC6099" w14:textId="21A92D73" w:rsidR="00D70651" w:rsidRPr="001A3052" w:rsidRDefault="00443D10" w:rsidP="000839F7">
      <w:pPr>
        <w:pStyle w:val="BodyText"/>
        <w:ind w:left="1152" w:right="1028"/>
        <w:rPr>
          <w:b/>
          <w:w w:val="115"/>
        </w:rPr>
      </w:pPr>
      <w:r w:rsidRPr="001A3052">
        <w:rPr>
          <w:b/>
          <w:w w:val="115"/>
        </w:rPr>
        <w:t xml:space="preserve">DISCLAIMER: The PAR is a checklist to help organize professional activities over the preceding year. It is a supplementary document—please use </w:t>
      </w:r>
      <w:proofErr w:type="gramStart"/>
      <w:r w:rsidRPr="001A3052">
        <w:rPr>
          <w:b/>
          <w:w w:val="115"/>
        </w:rPr>
        <w:t>the  Faculty</w:t>
      </w:r>
      <w:proofErr w:type="gramEnd"/>
      <w:r w:rsidRPr="001A3052">
        <w:rPr>
          <w:b/>
          <w:w w:val="115"/>
        </w:rPr>
        <w:t xml:space="preserve"> Handbook and in Appendix A in addition to the departmental guidelines for Promotion and Tenure as the starting point.</w:t>
      </w:r>
    </w:p>
    <w:p w14:paraId="0C1C35D2" w14:textId="77777777" w:rsidR="00443D10" w:rsidRPr="001A3052" w:rsidRDefault="00443D10" w:rsidP="000839F7">
      <w:pPr>
        <w:pStyle w:val="BodyText"/>
        <w:ind w:left="1152" w:right="1028"/>
        <w:jc w:val="both"/>
        <w:rPr>
          <w:b/>
          <w:w w:val="115"/>
        </w:rPr>
      </w:pPr>
    </w:p>
    <w:p w14:paraId="3D395E3E" w14:textId="4710438D" w:rsidR="00CD10C4" w:rsidRPr="001A3052" w:rsidRDefault="00000000" w:rsidP="000839F7">
      <w:pPr>
        <w:pStyle w:val="BodyText"/>
        <w:ind w:left="1152" w:right="1028"/>
      </w:pPr>
      <w:r w:rsidRPr="001A3052">
        <w:t xml:space="preserve">Department chairs use a parallel performance evaluation form (PAE) for all faculty submitting this PAR; both forms and their attachments are placed in the permanent files. If you elect to submit an updated </w:t>
      </w:r>
      <w:r w:rsidRPr="001A3052">
        <w:rPr>
          <w:i/>
        </w:rPr>
        <w:t xml:space="preserve">vitae </w:t>
      </w:r>
      <w:r w:rsidRPr="001A3052">
        <w:t xml:space="preserve">rather than enumerating your activities according to this form, as you are invited to do, please write in the margin of the </w:t>
      </w:r>
      <w:r w:rsidRPr="001A3052">
        <w:rPr>
          <w:i/>
        </w:rPr>
        <w:t xml:space="preserve">vitae </w:t>
      </w:r>
      <w:r w:rsidRPr="001A3052">
        <w:t>the letters and numbers which</w:t>
      </w:r>
      <w:r w:rsidRPr="001A3052">
        <w:rPr>
          <w:spacing w:val="-13"/>
        </w:rPr>
        <w:t xml:space="preserve"> </w:t>
      </w:r>
      <w:r w:rsidRPr="001A3052">
        <w:t>show</w:t>
      </w:r>
      <w:r w:rsidRPr="001A3052">
        <w:rPr>
          <w:spacing w:val="-12"/>
        </w:rPr>
        <w:t xml:space="preserve"> </w:t>
      </w:r>
      <w:r w:rsidRPr="001A3052">
        <w:t>the</w:t>
      </w:r>
      <w:r w:rsidRPr="001A3052">
        <w:rPr>
          <w:spacing w:val="-12"/>
        </w:rPr>
        <w:t xml:space="preserve"> </w:t>
      </w:r>
      <w:r w:rsidRPr="001A3052">
        <w:t>correspondence</w:t>
      </w:r>
      <w:r w:rsidRPr="001A3052">
        <w:rPr>
          <w:spacing w:val="-12"/>
        </w:rPr>
        <w:t xml:space="preserve"> </w:t>
      </w:r>
      <w:r w:rsidRPr="001A3052">
        <w:t>between</w:t>
      </w:r>
      <w:r w:rsidRPr="001A3052">
        <w:rPr>
          <w:spacing w:val="-13"/>
        </w:rPr>
        <w:t xml:space="preserve"> </w:t>
      </w:r>
      <w:r w:rsidRPr="001A3052">
        <w:rPr>
          <w:i/>
        </w:rPr>
        <w:t>vitae</w:t>
      </w:r>
      <w:r w:rsidRPr="001A3052">
        <w:rPr>
          <w:i/>
          <w:spacing w:val="-12"/>
        </w:rPr>
        <w:t xml:space="preserve"> </w:t>
      </w:r>
      <w:r w:rsidRPr="001A3052">
        <w:t>entries</w:t>
      </w:r>
      <w:r w:rsidRPr="001A3052">
        <w:rPr>
          <w:spacing w:val="-12"/>
        </w:rPr>
        <w:t xml:space="preserve"> </w:t>
      </w:r>
      <w:r w:rsidRPr="001A3052">
        <w:t>and</w:t>
      </w:r>
      <w:r w:rsidRPr="001A3052">
        <w:rPr>
          <w:spacing w:val="-12"/>
        </w:rPr>
        <w:t xml:space="preserve"> </w:t>
      </w:r>
      <w:r w:rsidRPr="001A3052">
        <w:t>the</w:t>
      </w:r>
      <w:r w:rsidRPr="001A3052">
        <w:rPr>
          <w:spacing w:val="-12"/>
        </w:rPr>
        <w:t xml:space="preserve"> </w:t>
      </w:r>
      <w:r w:rsidRPr="001A3052">
        <w:t>items</w:t>
      </w:r>
      <w:r w:rsidRPr="001A3052">
        <w:rPr>
          <w:spacing w:val="-12"/>
        </w:rPr>
        <w:t xml:space="preserve"> </w:t>
      </w:r>
      <w:r w:rsidRPr="001A3052">
        <w:t>in</w:t>
      </w:r>
      <w:r w:rsidRPr="001A3052">
        <w:rPr>
          <w:spacing w:val="-12"/>
        </w:rPr>
        <w:t xml:space="preserve"> </w:t>
      </w:r>
      <w:r w:rsidRPr="001A3052">
        <w:t>the</w:t>
      </w:r>
      <w:r w:rsidRPr="001A3052">
        <w:rPr>
          <w:spacing w:val="-12"/>
        </w:rPr>
        <w:t xml:space="preserve"> </w:t>
      </w:r>
      <w:r w:rsidRPr="001A3052">
        <w:t>checklist;</w:t>
      </w:r>
      <w:r w:rsidRPr="001A3052">
        <w:rPr>
          <w:spacing w:val="-11"/>
        </w:rPr>
        <w:t xml:space="preserve"> </w:t>
      </w:r>
      <w:r w:rsidRPr="001A3052">
        <w:t>marking</w:t>
      </w:r>
      <w:r w:rsidRPr="001A3052">
        <w:rPr>
          <w:spacing w:val="-12"/>
        </w:rPr>
        <w:t xml:space="preserve"> </w:t>
      </w:r>
      <w:r w:rsidRPr="001A3052">
        <w:t>with</w:t>
      </w:r>
      <w:r w:rsidRPr="001A3052">
        <w:rPr>
          <w:spacing w:val="-12"/>
        </w:rPr>
        <w:t xml:space="preserve"> </w:t>
      </w:r>
      <w:r w:rsidRPr="001A3052">
        <w:t>a</w:t>
      </w:r>
      <w:r w:rsidRPr="001A3052">
        <w:rPr>
          <w:spacing w:val="-12"/>
        </w:rPr>
        <w:t xml:space="preserve"> </w:t>
      </w:r>
      <w:r w:rsidRPr="001A3052">
        <w:t>highlighter</w:t>
      </w:r>
      <w:r w:rsidRPr="001A3052">
        <w:rPr>
          <w:spacing w:val="-12"/>
        </w:rPr>
        <w:t xml:space="preserve"> </w:t>
      </w:r>
      <w:r w:rsidRPr="001A3052">
        <w:t>the</w:t>
      </w:r>
      <w:r w:rsidRPr="001A3052">
        <w:rPr>
          <w:spacing w:val="-12"/>
        </w:rPr>
        <w:t xml:space="preserve"> </w:t>
      </w:r>
      <w:r w:rsidRPr="001A3052">
        <w:t>principal items to be noted would also be</w:t>
      </w:r>
      <w:r w:rsidRPr="001A3052">
        <w:rPr>
          <w:spacing w:val="-8"/>
        </w:rPr>
        <w:t xml:space="preserve"> </w:t>
      </w:r>
      <w:r w:rsidRPr="001A3052">
        <w:t>helpful.</w:t>
      </w:r>
    </w:p>
    <w:p w14:paraId="3D395E3F" w14:textId="77777777" w:rsidR="00CD10C4" w:rsidRPr="001A3052" w:rsidRDefault="00CD10C4" w:rsidP="000839F7">
      <w:pPr>
        <w:pStyle w:val="BodyText"/>
        <w:spacing w:before="1"/>
      </w:pPr>
    </w:p>
    <w:p w14:paraId="3D395E40" w14:textId="77777777" w:rsidR="00CD10C4" w:rsidRPr="001A3052" w:rsidRDefault="00000000" w:rsidP="000839F7">
      <w:pPr>
        <w:pStyle w:val="BodyText"/>
        <w:ind w:left="1152" w:right="1028"/>
        <w:jc w:val="both"/>
      </w:pPr>
      <w:r w:rsidRPr="001A3052">
        <w:t xml:space="preserve">Please note that </w:t>
      </w:r>
      <w:r w:rsidRPr="001A3052">
        <w:rPr>
          <w:b/>
        </w:rPr>
        <w:t xml:space="preserve">Item A-1 </w:t>
      </w:r>
      <w:r w:rsidRPr="001A3052">
        <w:t>does not require you to list your teaching assignments if you submit the Office and Class Schedule (OCS) to the Dean’s Office. Please mark to the left each completed activity with an “X.”</w:t>
      </w:r>
    </w:p>
    <w:p w14:paraId="2D6F70DE" w14:textId="77777777" w:rsidR="0037623E" w:rsidRPr="001A3052" w:rsidRDefault="0037623E" w:rsidP="00113A5E">
      <w:pPr>
        <w:pStyle w:val="BodyText"/>
        <w:ind w:left="1152" w:right="1028"/>
        <w:rPr>
          <w:sz w:val="18"/>
          <w:szCs w:val="18"/>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3330"/>
        <w:gridCol w:w="1242"/>
        <w:gridCol w:w="1440"/>
        <w:gridCol w:w="1260"/>
        <w:gridCol w:w="1440"/>
      </w:tblGrid>
      <w:tr w:rsidR="00C26A52" w:rsidRPr="001A3052" w14:paraId="2CFD8187" w14:textId="77777777" w:rsidTr="00406F1A">
        <w:tc>
          <w:tcPr>
            <w:tcW w:w="2088" w:type="dxa"/>
            <w:tcBorders>
              <w:top w:val="single" w:sz="4" w:space="0" w:color="auto"/>
              <w:bottom w:val="single" w:sz="4" w:space="0" w:color="auto"/>
            </w:tcBorders>
          </w:tcPr>
          <w:p w14:paraId="27C17F7A" w14:textId="7114EE05" w:rsidR="00C26A52" w:rsidRPr="001A3052" w:rsidRDefault="00DE4784" w:rsidP="0037591A">
            <w:pPr>
              <w:pStyle w:val="BodyText"/>
              <w:spacing w:line="276" w:lineRule="auto"/>
              <w:rPr>
                <w:b/>
                <w:bCs/>
                <w:sz w:val="18"/>
                <w:szCs w:val="18"/>
              </w:rPr>
            </w:pPr>
            <w:r w:rsidRPr="001A3052">
              <w:rPr>
                <w:b/>
                <w:bCs/>
                <w:sz w:val="18"/>
                <w:szCs w:val="18"/>
              </w:rPr>
              <w:t>PERFORMANCE</w:t>
            </w:r>
            <w:r w:rsidR="00112479" w:rsidRPr="001A3052">
              <w:rPr>
                <w:b/>
                <w:bCs/>
                <w:sz w:val="18"/>
                <w:szCs w:val="18"/>
              </w:rPr>
              <w:t xml:space="preserve"> CATEGORIES</w:t>
            </w:r>
          </w:p>
        </w:tc>
        <w:tc>
          <w:tcPr>
            <w:tcW w:w="3330" w:type="dxa"/>
            <w:tcBorders>
              <w:top w:val="single" w:sz="4" w:space="0" w:color="auto"/>
              <w:bottom w:val="single" w:sz="4" w:space="0" w:color="auto"/>
            </w:tcBorders>
          </w:tcPr>
          <w:p w14:paraId="45442D7B" w14:textId="50E8B3AC" w:rsidR="00C26A52" w:rsidRPr="001A3052" w:rsidRDefault="00C26A52" w:rsidP="0037591A">
            <w:pPr>
              <w:pStyle w:val="BodyText"/>
              <w:spacing w:line="276" w:lineRule="auto"/>
              <w:rPr>
                <w:b/>
                <w:bCs/>
                <w:sz w:val="18"/>
                <w:szCs w:val="18"/>
              </w:rPr>
            </w:pPr>
            <w:r w:rsidRPr="001A3052">
              <w:rPr>
                <w:b/>
                <w:bCs/>
                <w:sz w:val="18"/>
                <w:szCs w:val="18"/>
              </w:rPr>
              <w:t>ACTIVITIES REPORTED</w:t>
            </w:r>
          </w:p>
        </w:tc>
        <w:tc>
          <w:tcPr>
            <w:tcW w:w="5382" w:type="dxa"/>
            <w:gridSpan w:val="4"/>
            <w:tcBorders>
              <w:top w:val="single" w:sz="4" w:space="0" w:color="auto"/>
              <w:bottom w:val="single" w:sz="4" w:space="0" w:color="auto"/>
            </w:tcBorders>
          </w:tcPr>
          <w:p w14:paraId="3A99228B" w14:textId="77777777" w:rsidR="00B56FC3" w:rsidRPr="001A3052" w:rsidRDefault="00C26A52" w:rsidP="0037591A">
            <w:pPr>
              <w:pStyle w:val="BodyText"/>
              <w:spacing w:line="276" w:lineRule="auto"/>
              <w:rPr>
                <w:b/>
                <w:bCs/>
                <w:sz w:val="18"/>
                <w:szCs w:val="18"/>
              </w:rPr>
            </w:pPr>
            <w:r w:rsidRPr="001A3052">
              <w:rPr>
                <w:b/>
                <w:bCs/>
                <w:sz w:val="18"/>
                <w:szCs w:val="18"/>
              </w:rPr>
              <w:t xml:space="preserve">SUPPORTING MATERIAL ATTACHED </w:t>
            </w:r>
          </w:p>
          <w:p w14:paraId="07FA6B92" w14:textId="27B735D6" w:rsidR="00C26A52" w:rsidRPr="001A3052" w:rsidRDefault="00C26A52" w:rsidP="0037591A">
            <w:pPr>
              <w:pStyle w:val="BodyText"/>
              <w:spacing w:line="276" w:lineRule="auto"/>
              <w:rPr>
                <w:b/>
                <w:bCs/>
                <w:sz w:val="18"/>
                <w:szCs w:val="18"/>
              </w:rPr>
            </w:pPr>
            <w:r w:rsidRPr="001A3052">
              <w:rPr>
                <w:b/>
                <w:bCs/>
                <w:sz w:val="18"/>
                <w:szCs w:val="18"/>
              </w:rPr>
              <w:t>(please check all that apply</w:t>
            </w:r>
            <w:r w:rsidR="00B56FC3" w:rsidRPr="001A3052">
              <w:rPr>
                <w:b/>
                <w:bCs/>
                <w:sz w:val="18"/>
                <w:szCs w:val="18"/>
              </w:rPr>
              <w:t>)</w:t>
            </w:r>
          </w:p>
        </w:tc>
      </w:tr>
      <w:tr w:rsidR="008B30B7" w:rsidRPr="001A3052" w14:paraId="7BD3B3DA" w14:textId="77777777" w:rsidTr="00406F1A">
        <w:tc>
          <w:tcPr>
            <w:tcW w:w="2088" w:type="dxa"/>
            <w:tcBorders>
              <w:top w:val="single" w:sz="4" w:space="0" w:color="auto"/>
            </w:tcBorders>
          </w:tcPr>
          <w:p w14:paraId="145EE872" w14:textId="61E6FF8B" w:rsidR="008B30B7" w:rsidRPr="001A3052" w:rsidRDefault="008B30B7" w:rsidP="0037591A">
            <w:pPr>
              <w:pStyle w:val="BodyText"/>
              <w:spacing w:line="276" w:lineRule="auto"/>
              <w:rPr>
                <w:b/>
                <w:bCs/>
                <w:sz w:val="18"/>
                <w:szCs w:val="18"/>
              </w:rPr>
            </w:pPr>
            <w:r w:rsidRPr="001A3052">
              <w:rPr>
                <w:b/>
                <w:bCs/>
                <w:sz w:val="18"/>
                <w:szCs w:val="18"/>
              </w:rPr>
              <w:t xml:space="preserve">A. </w:t>
            </w:r>
          </w:p>
        </w:tc>
        <w:tc>
          <w:tcPr>
            <w:tcW w:w="3330" w:type="dxa"/>
            <w:tcBorders>
              <w:top w:val="single" w:sz="4" w:space="0" w:color="auto"/>
            </w:tcBorders>
          </w:tcPr>
          <w:p w14:paraId="18080D12" w14:textId="6CDF707C" w:rsidR="008B30B7" w:rsidRPr="001A3052" w:rsidRDefault="008B30B7" w:rsidP="0037591A">
            <w:pPr>
              <w:pStyle w:val="BodyText"/>
              <w:spacing w:line="276" w:lineRule="auto"/>
              <w:jc w:val="both"/>
              <w:rPr>
                <w:sz w:val="18"/>
                <w:szCs w:val="18"/>
              </w:rPr>
            </w:pPr>
            <w:r w:rsidRPr="001A3052">
              <w:rPr>
                <w:sz w:val="18"/>
                <w:szCs w:val="18"/>
              </w:rPr>
              <w:t>1. Instructional duties</w:t>
            </w:r>
          </w:p>
        </w:tc>
        <w:tc>
          <w:tcPr>
            <w:tcW w:w="2682" w:type="dxa"/>
            <w:gridSpan w:val="2"/>
            <w:tcBorders>
              <w:top w:val="single" w:sz="4" w:space="0" w:color="auto"/>
            </w:tcBorders>
          </w:tcPr>
          <w:p w14:paraId="3EB70B77" w14:textId="68733169" w:rsidR="008B30B7" w:rsidRPr="001A3052" w:rsidRDefault="00000000" w:rsidP="0037591A">
            <w:pPr>
              <w:pStyle w:val="BodyText"/>
              <w:spacing w:line="276" w:lineRule="auto"/>
              <w:jc w:val="both"/>
              <w:rPr>
                <w:sz w:val="18"/>
                <w:szCs w:val="18"/>
              </w:rPr>
            </w:pPr>
            <w:sdt>
              <w:sdtPr>
                <w:rPr>
                  <w:sz w:val="18"/>
                  <w:szCs w:val="18"/>
                </w:rPr>
                <w:id w:val="-1192289116"/>
                <w14:checkbox>
                  <w14:checked w14:val="0"/>
                  <w14:checkedState w14:val="2612" w14:font="MS Gothic"/>
                  <w14:uncheckedState w14:val="2610" w14:font="MS Gothic"/>
                </w14:checkbox>
              </w:sdtPr>
              <w:sdtContent>
                <w:r w:rsidR="00544F0D">
                  <w:rPr>
                    <w:rFonts w:ascii="MS Gothic" w:eastAsia="MS Gothic" w:hAnsi="MS Gothic" w:hint="eastAsia"/>
                    <w:sz w:val="18"/>
                    <w:szCs w:val="18"/>
                  </w:rPr>
                  <w:t>☐</w:t>
                </w:r>
              </w:sdtContent>
            </w:sdt>
            <w:r w:rsidR="008B30B7" w:rsidRPr="001A3052">
              <w:rPr>
                <w:sz w:val="18"/>
                <w:szCs w:val="18"/>
              </w:rPr>
              <w:t>office and class schedule</w:t>
            </w:r>
          </w:p>
        </w:tc>
        <w:tc>
          <w:tcPr>
            <w:tcW w:w="1260" w:type="dxa"/>
            <w:tcBorders>
              <w:top w:val="single" w:sz="4" w:space="0" w:color="auto"/>
            </w:tcBorders>
          </w:tcPr>
          <w:p w14:paraId="0F3FB5B7" w14:textId="48524FCE" w:rsidR="008B30B7" w:rsidRPr="001A3052" w:rsidRDefault="008B30B7" w:rsidP="0037591A">
            <w:pPr>
              <w:pStyle w:val="BodyText"/>
              <w:tabs>
                <w:tab w:val="left" w:pos="0"/>
              </w:tabs>
              <w:spacing w:line="276" w:lineRule="auto"/>
              <w:ind w:left="3" w:hanging="3"/>
              <w:jc w:val="both"/>
              <w:rPr>
                <w:sz w:val="18"/>
                <w:szCs w:val="18"/>
              </w:rPr>
            </w:pPr>
          </w:p>
        </w:tc>
        <w:tc>
          <w:tcPr>
            <w:tcW w:w="1440" w:type="dxa"/>
            <w:tcBorders>
              <w:top w:val="single" w:sz="4" w:space="0" w:color="auto"/>
            </w:tcBorders>
          </w:tcPr>
          <w:p w14:paraId="1A2AED06" w14:textId="77777777" w:rsidR="008B30B7" w:rsidRPr="001A3052" w:rsidRDefault="008B30B7" w:rsidP="0037591A">
            <w:pPr>
              <w:pStyle w:val="BodyText"/>
              <w:spacing w:line="276" w:lineRule="auto"/>
              <w:jc w:val="both"/>
              <w:rPr>
                <w:sz w:val="18"/>
                <w:szCs w:val="18"/>
              </w:rPr>
            </w:pPr>
          </w:p>
        </w:tc>
      </w:tr>
      <w:tr w:rsidR="000C15F5" w:rsidRPr="001A3052" w14:paraId="427D6BA9" w14:textId="77777777" w:rsidTr="00406F1A">
        <w:tc>
          <w:tcPr>
            <w:tcW w:w="2088" w:type="dxa"/>
          </w:tcPr>
          <w:p w14:paraId="03A7A6A3" w14:textId="650A9445" w:rsidR="000C15F5" w:rsidRPr="001A3052" w:rsidRDefault="000C15F5" w:rsidP="0037591A">
            <w:pPr>
              <w:pStyle w:val="BodyText"/>
              <w:spacing w:line="276" w:lineRule="auto"/>
              <w:jc w:val="both"/>
              <w:rPr>
                <w:b/>
                <w:bCs/>
                <w:sz w:val="18"/>
                <w:szCs w:val="18"/>
              </w:rPr>
            </w:pPr>
            <w:r w:rsidRPr="001A3052">
              <w:rPr>
                <w:b/>
                <w:bCs/>
                <w:sz w:val="18"/>
                <w:szCs w:val="18"/>
              </w:rPr>
              <w:t>TEACHING</w:t>
            </w:r>
          </w:p>
        </w:tc>
        <w:tc>
          <w:tcPr>
            <w:tcW w:w="3330" w:type="dxa"/>
          </w:tcPr>
          <w:p w14:paraId="51B0792E" w14:textId="62254C79" w:rsidR="000C15F5" w:rsidRPr="001A3052" w:rsidRDefault="000C15F5" w:rsidP="0037591A">
            <w:pPr>
              <w:pStyle w:val="BodyText"/>
              <w:spacing w:line="276" w:lineRule="auto"/>
              <w:jc w:val="both"/>
              <w:rPr>
                <w:sz w:val="18"/>
                <w:szCs w:val="18"/>
              </w:rPr>
            </w:pPr>
            <w:r w:rsidRPr="001A3052">
              <w:rPr>
                <w:sz w:val="18"/>
                <w:szCs w:val="18"/>
              </w:rPr>
              <w:t>2. Instructional development</w:t>
            </w:r>
          </w:p>
        </w:tc>
        <w:tc>
          <w:tcPr>
            <w:tcW w:w="2682" w:type="dxa"/>
            <w:gridSpan w:val="2"/>
          </w:tcPr>
          <w:p w14:paraId="14A50B8B" w14:textId="578F5111" w:rsidR="000C15F5" w:rsidRPr="001A3052" w:rsidRDefault="00000000" w:rsidP="0037591A">
            <w:pPr>
              <w:pStyle w:val="BodyText"/>
              <w:spacing w:line="276" w:lineRule="auto"/>
              <w:jc w:val="both"/>
              <w:rPr>
                <w:sz w:val="18"/>
                <w:szCs w:val="18"/>
              </w:rPr>
            </w:pPr>
            <w:sdt>
              <w:sdtPr>
                <w:rPr>
                  <w:sz w:val="18"/>
                  <w:szCs w:val="18"/>
                </w:rPr>
                <w:id w:val="-102189937"/>
                <w14:checkbox>
                  <w14:checked w14:val="0"/>
                  <w14:checkedState w14:val="2612" w14:font="MS Gothic"/>
                  <w14:uncheckedState w14:val="2610" w14:font="MS Gothic"/>
                </w14:checkbox>
              </w:sdtPr>
              <w:sdtContent>
                <w:r w:rsidR="00544F0D">
                  <w:rPr>
                    <w:rFonts w:ascii="MS Gothic" w:eastAsia="MS Gothic" w:hAnsi="MS Gothic" w:hint="eastAsia"/>
                    <w:sz w:val="18"/>
                    <w:szCs w:val="18"/>
                  </w:rPr>
                  <w:t>☐</w:t>
                </w:r>
              </w:sdtContent>
            </w:sdt>
            <w:r w:rsidR="000C15F5" w:rsidRPr="001A3052">
              <w:rPr>
                <w:sz w:val="18"/>
                <w:szCs w:val="18"/>
              </w:rPr>
              <w:t>new course</w:t>
            </w:r>
          </w:p>
        </w:tc>
        <w:tc>
          <w:tcPr>
            <w:tcW w:w="2700" w:type="dxa"/>
            <w:gridSpan w:val="2"/>
          </w:tcPr>
          <w:p w14:paraId="34808BBC" w14:textId="68CF5633" w:rsidR="000C15F5" w:rsidRPr="001A3052" w:rsidRDefault="00000000" w:rsidP="0037591A">
            <w:pPr>
              <w:pStyle w:val="BodyText"/>
              <w:spacing w:line="276" w:lineRule="auto"/>
              <w:jc w:val="both"/>
              <w:rPr>
                <w:sz w:val="18"/>
                <w:szCs w:val="18"/>
              </w:rPr>
            </w:pPr>
            <w:sdt>
              <w:sdtPr>
                <w:rPr>
                  <w:sz w:val="18"/>
                  <w:szCs w:val="18"/>
                </w:rPr>
                <w:id w:val="-736168575"/>
                <w14:checkbox>
                  <w14:checked w14:val="0"/>
                  <w14:checkedState w14:val="2612" w14:font="MS Gothic"/>
                  <w14:uncheckedState w14:val="2610" w14:font="MS Gothic"/>
                </w14:checkbox>
              </w:sdtPr>
              <w:sdtContent>
                <w:r w:rsidR="00757CF5">
                  <w:rPr>
                    <w:rFonts w:ascii="MS Gothic" w:eastAsia="MS Gothic" w:hAnsi="MS Gothic" w:hint="eastAsia"/>
                    <w:sz w:val="18"/>
                    <w:szCs w:val="18"/>
                  </w:rPr>
                  <w:t>☐</w:t>
                </w:r>
              </w:sdtContent>
            </w:sdt>
            <w:r w:rsidR="000C15F5" w:rsidRPr="001A3052">
              <w:rPr>
                <w:sz w:val="18"/>
                <w:szCs w:val="18"/>
              </w:rPr>
              <w:t>significantly revised course</w:t>
            </w:r>
          </w:p>
        </w:tc>
      </w:tr>
      <w:tr w:rsidR="00E4132C" w:rsidRPr="001A3052" w14:paraId="06003C6D" w14:textId="77777777" w:rsidTr="00406F1A">
        <w:tc>
          <w:tcPr>
            <w:tcW w:w="2088" w:type="dxa"/>
          </w:tcPr>
          <w:p w14:paraId="60980D5B" w14:textId="77777777" w:rsidR="00E4132C" w:rsidRPr="001A3052" w:rsidRDefault="00E4132C" w:rsidP="0037591A">
            <w:pPr>
              <w:pStyle w:val="BodyText"/>
              <w:spacing w:line="276" w:lineRule="auto"/>
              <w:jc w:val="both"/>
              <w:rPr>
                <w:sz w:val="18"/>
                <w:szCs w:val="18"/>
              </w:rPr>
            </w:pPr>
          </w:p>
        </w:tc>
        <w:tc>
          <w:tcPr>
            <w:tcW w:w="3330" w:type="dxa"/>
          </w:tcPr>
          <w:p w14:paraId="44454987" w14:textId="77777777" w:rsidR="00E4132C" w:rsidRPr="001A3052" w:rsidRDefault="00E4132C" w:rsidP="0037591A">
            <w:pPr>
              <w:pStyle w:val="BodyText"/>
              <w:spacing w:line="276" w:lineRule="auto"/>
              <w:jc w:val="both"/>
              <w:rPr>
                <w:sz w:val="18"/>
                <w:szCs w:val="18"/>
              </w:rPr>
            </w:pPr>
          </w:p>
        </w:tc>
        <w:tc>
          <w:tcPr>
            <w:tcW w:w="2682" w:type="dxa"/>
            <w:gridSpan w:val="2"/>
          </w:tcPr>
          <w:p w14:paraId="19A10BD1" w14:textId="4C69B63F" w:rsidR="00E4132C" w:rsidRPr="001A3052" w:rsidRDefault="00000000" w:rsidP="0037591A">
            <w:pPr>
              <w:pStyle w:val="BodyText"/>
              <w:spacing w:line="276" w:lineRule="auto"/>
              <w:jc w:val="both"/>
              <w:rPr>
                <w:sz w:val="18"/>
                <w:szCs w:val="18"/>
              </w:rPr>
            </w:pPr>
            <w:sdt>
              <w:sdtPr>
                <w:rPr>
                  <w:sz w:val="18"/>
                  <w:szCs w:val="18"/>
                </w:rPr>
                <w:id w:val="-1071583372"/>
                <w14:checkbox>
                  <w14:checked w14:val="0"/>
                  <w14:checkedState w14:val="2612" w14:font="MS Gothic"/>
                  <w14:uncheckedState w14:val="2610" w14:font="MS Gothic"/>
                </w14:checkbox>
              </w:sdtPr>
              <w:sdtContent>
                <w:r w:rsidR="00AD7B38">
                  <w:rPr>
                    <w:rFonts w:ascii="MS Gothic" w:eastAsia="MS Gothic" w:hAnsi="MS Gothic" w:hint="eastAsia"/>
                    <w:sz w:val="18"/>
                    <w:szCs w:val="18"/>
                  </w:rPr>
                  <w:t>☐</w:t>
                </w:r>
              </w:sdtContent>
            </w:sdt>
            <w:r w:rsidR="00E4132C" w:rsidRPr="001A3052">
              <w:rPr>
                <w:sz w:val="18"/>
                <w:szCs w:val="18"/>
              </w:rPr>
              <w:t>innovative methods</w:t>
            </w:r>
          </w:p>
        </w:tc>
        <w:tc>
          <w:tcPr>
            <w:tcW w:w="2700" w:type="dxa"/>
            <w:gridSpan w:val="2"/>
          </w:tcPr>
          <w:p w14:paraId="3DE14426" w14:textId="06FBAC1F" w:rsidR="00E4132C" w:rsidRPr="001A3052" w:rsidRDefault="00000000" w:rsidP="0037591A">
            <w:pPr>
              <w:pStyle w:val="BodyText"/>
              <w:spacing w:line="276" w:lineRule="auto"/>
              <w:jc w:val="both"/>
              <w:rPr>
                <w:sz w:val="18"/>
                <w:szCs w:val="18"/>
              </w:rPr>
            </w:pPr>
            <w:sdt>
              <w:sdtPr>
                <w:rPr>
                  <w:sz w:val="18"/>
                  <w:szCs w:val="18"/>
                </w:rPr>
                <w:id w:val="876751311"/>
                <w14:checkbox>
                  <w14:checked w14:val="0"/>
                  <w14:checkedState w14:val="2612" w14:font="MS Gothic"/>
                  <w14:uncheckedState w14:val="2610" w14:font="MS Gothic"/>
                </w14:checkbox>
              </w:sdtPr>
              <w:sdtContent>
                <w:r w:rsidR="00757CF5">
                  <w:rPr>
                    <w:rFonts w:ascii="MS Gothic" w:eastAsia="MS Gothic" w:hAnsi="MS Gothic" w:hint="eastAsia"/>
                    <w:sz w:val="18"/>
                    <w:szCs w:val="18"/>
                  </w:rPr>
                  <w:t>☐</w:t>
                </w:r>
              </w:sdtContent>
            </w:sdt>
            <w:r w:rsidR="00E4132C" w:rsidRPr="001A3052">
              <w:rPr>
                <w:sz w:val="18"/>
                <w:szCs w:val="18"/>
              </w:rPr>
              <w:t>interdisciplinary/team teaching</w:t>
            </w:r>
          </w:p>
        </w:tc>
      </w:tr>
      <w:tr w:rsidR="008741C8" w:rsidRPr="001A3052" w14:paraId="0F774540" w14:textId="77777777" w:rsidTr="00406F1A">
        <w:tc>
          <w:tcPr>
            <w:tcW w:w="2088" w:type="dxa"/>
          </w:tcPr>
          <w:p w14:paraId="521AD42C" w14:textId="77777777" w:rsidR="008741C8" w:rsidRPr="001A3052" w:rsidRDefault="008741C8" w:rsidP="0037591A">
            <w:pPr>
              <w:pStyle w:val="BodyText"/>
              <w:spacing w:line="276" w:lineRule="auto"/>
              <w:jc w:val="both"/>
              <w:rPr>
                <w:sz w:val="18"/>
                <w:szCs w:val="18"/>
              </w:rPr>
            </w:pPr>
          </w:p>
        </w:tc>
        <w:tc>
          <w:tcPr>
            <w:tcW w:w="3330" w:type="dxa"/>
          </w:tcPr>
          <w:p w14:paraId="6A4A8D20" w14:textId="77777777" w:rsidR="008741C8" w:rsidRPr="001A3052" w:rsidRDefault="008741C8" w:rsidP="0037591A">
            <w:pPr>
              <w:pStyle w:val="BodyText"/>
              <w:spacing w:line="276" w:lineRule="auto"/>
              <w:jc w:val="both"/>
              <w:rPr>
                <w:sz w:val="18"/>
                <w:szCs w:val="18"/>
              </w:rPr>
            </w:pPr>
          </w:p>
        </w:tc>
        <w:tc>
          <w:tcPr>
            <w:tcW w:w="5382" w:type="dxa"/>
            <w:gridSpan w:val="4"/>
          </w:tcPr>
          <w:p w14:paraId="55CC08B7" w14:textId="05EE05ED" w:rsidR="008741C8" w:rsidRPr="001A3052" w:rsidRDefault="00000000" w:rsidP="0037591A">
            <w:pPr>
              <w:pStyle w:val="BodyText"/>
              <w:spacing w:line="276" w:lineRule="auto"/>
              <w:jc w:val="both"/>
              <w:rPr>
                <w:sz w:val="18"/>
                <w:szCs w:val="18"/>
              </w:rPr>
            </w:pPr>
            <w:sdt>
              <w:sdtPr>
                <w:rPr>
                  <w:sz w:val="18"/>
                  <w:szCs w:val="18"/>
                </w:rPr>
                <w:id w:val="-913012901"/>
                <w14:checkbox>
                  <w14:checked w14:val="0"/>
                  <w14:checkedState w14:val="2612" w14:font="MS Gothic"/>
                  <w14:uncheckedState w14:val="2610" w14:font="MS Gothic"/>
                </w14:checkbox>
              </w:sdtPr>
              <w:sdtContent>
                <w:r w:rsidR="00AD7B38">
                  <w:rPr>
                    <w:rFonts w:ascii="MS Gothic" w:eastAsia="MS Gothic" w:hAnsi="MS Gothic" w:hint="eastAsia"/>
                    <w:sz w:val="18"/>
                    <w:szCs w:val="18"/>
                  </w:rPr>
                  <w:t>☐</w:t>
                </w:r>
              </w:sdtContent>
            </w:sdt>
            <w:proofErr w:type="gramStart"/>
            <w:r w:rsidR="001148AB" w:rsidRPr="001A3052">
              <w:rPr>
                <w:sz w:val="18"/>
                <w:szCs w:val="18"/>
              </w:rPr>
              <w:t>s</w:t>
            </w:r>
            <w:r w:rsidR="008741C8" w:rsidRPr="001A3052">
              <w:rPr>
                <w:sz w:val="18"/>
                <w:szCs w:val="18"/>
              </w:rPr>
              <w:t>ervice learning</w:t>
            </w:r>
            <w:proofErr w:type="gramEnd"/>
            <w:r w:rsidR="008741C8" w:rsidRPr="001A3052">
              <w:rPr>
                <w:sz w:val="18"/>
                <w:szCs w:val="18"/>
              </w:rPr>
              <w:t xml:space="preserve"> courses/components/supervision*</w:t>
            </w:r>
          </w:p>
        </w:tc>
      </w:tr>
      <w:tr w:rsidR="00335212" w:rsidRPr="001A3052" w14:paraId="73AC223F" w14:textId="77777777" w:rsidTr="00406F1A">
        <w:tc>
          <w:tcPr>
            <w:tcW w:w="2088" w:type="dxa"/>
          </w:tcPr>
          <w:p w14:paraId="6DA869E2" w14:textId="77777777" w:rsidR="00DD4A98" w:rsidRPr="001A3052" w:rsidRDefault="00DD4A98" w:rsidP="0037591A">
            <w:pPr>
              <w:pStyle w:val="BodyText"/>
              <w:spacing w:line="276" w:lineRule="auto"/>
              <w:jc w:val="both"/>
              <w:rPr>
                <w:sz w:val="18"/>
                <w:szCs w:val="18"/>
              </w:rPr>
            </w:pPr>
          </w:p>
        </w:tc>
        <w:tc>
          <w:tcPr>
            <w:tcW w:w="3330" w:type="dxa"/>
          </w:tcPr>
          <w:p w14:paraId="70F307CC" w14:textId="261E12A9" w:rsidR="00DD4A98" w:rsidRPr="001A3052" w:rsidRDefault="008741C8" w:rsidP="0037591A">
            <w:pPr>
              <w:pStyle w:val="BodyText"/>
              <w:spacing w:line="276" w:lineRule="auto"/>
              <w:jc w:val="both"/>
              <w:rPr>
                <w:sz w:val="18"/>
                <w:szCs w:val="18"/>
              </w:rPr>
            </w:pPr>
            <w:r w:rsidRPr="001A3052">
              <w:rPr>
                <w:sz w:val="18"/>
                <w:szCs w:val="18"/>
              </w:rPr>
              <w:t>3. Independent study</w:t>
            </w:r>
          </w:p>
        </w:tc>
        <w:tc>
          <w:tcPr>
            <w:tcW w:w="1242" w:type="dxa"/>
          </w:tcPr>
          <w:p w14:paraId="367F1153" w14:textId="5E4E38D8" w:rsidR="00DD4A98" w:rsidRPr="001A3052" w:rsidRDefault="00000000" w:rsidP="0037591A">
            <w:pPr>
              <w:pStyle w:val="BodyText"/>
              <w:spacing w:line="276" w:lineRule="auto"/>
              <w:jc w:val="both"/>
              <w:rPr>
                <w:sz w:val="18"/>
                <w:szCs w:val="18"/>
              </w:rPr>
            </w:pPr>
            <w:sdt>
              <w:sdtPr>
                <w:rPr>
                  <w:sz w:val="18"/>
                  <w:szCs w:val="18"/>
                </w:rPr>
                <w:id w:val="-1562165807"/>
                <w14:checkbox>
                  <w14:checked w14:val="0"/>
                  <w14:checkedState w14:val="2612" w14:font="MS Gothic"/>
                  <w14:uncheckedState w14:val="2610" w14:font="MS Gothic"/>
                </w14:checkbox>
              </w:sdtPr>
              <w:sdtContent>
                <w:r w:rsidR="00B70C38">
                  <w:rPr>
                    <w:rFonts w:ascii="MS Gothic" w:eastAsia="MS Gothic" w:hAnsi="MS Gothic" w:hint="eastAsia"/>
                    <w:sz w:val="18"/>
                    <w:szCs w:val="18"/>
                  </w:rPr>
                  <w:t>☐</w:t>
                </w:r>
              </w:sdtContent>
            </w:sdt>
            <w:r w:rsidR="001148AB" w:rsidRPr="001A3052">
              <w:rPr>
                <w:sz w:val="18"/>
                <w:szCs w:val="18"/>
              </w:rPr>
              <w:t>u</w:t>
            </w:r>
            <w:r w:rsidR="004761DE" w:rsidRPr="001A3052">
              <w:rPr>
                <w:sz w:val="18"/>
                <w:szCs w:val="18"/>
              </w:rPr>
              <w:t>ndergrad</w:t>
            </w:r>
          </w:p>
        </w:tc>
        <w:tc>
          <w:tcPr>
            <w:tcW w:w="1440" w:type="dxa"/>
          </w:tcPr>
          <w:p w14:paraId="43C86C80" w14:textId="11C968D7" w:rsidR="00DD4A98" w:rsidRPr="001A3052" w:rsidRDefault="00000000" w:rsidP="0037591A">
            <w:pPr>
              <w:pStyle w:val="BodyText"/>
              <w:spacing w:line="276" w:lineRule="auto"/>
              <w:jc w:val="both"/>
              <w:rPr>
                <w:sz w:val="18"/>
                <w:szCs w:val="18"/>
              </w:rPr>
            </w:pPr>
            <w:sdt>
              <w:sdtPr>
                <w:rPr>
                  <w:sz w:val="18"/>
                  <w:szCs w:val="18"/>
                </w:rPr>
                <w:id w:val="1828404671"/>
                <w14:checkbox>
                  <w14:checked w14:val="0"/>
                  <w14:checkedState w14:val="2612" w14:font="MS Gothic"/>
                  <w14:uncheckedState w14:val="2610" w14:font="MS Gothic"/>
                </w14:checkbox>
              </w:sdtPr>
              <w:sdtContent>
                <w:r w:rsidR="00B70C38">
                  <w:rPr>
                    <w:rFonts w:ascii="MS Gothic" w:eastAsia="MS Gothic" w:hAnsi="MS Gothic" w:hint="eastAsia"/>
                    <w:sz w:val="18"/>
                    <w:szCs w:val="18"/>
                  </w:rPr>
                  <w:t>☐</w:t>
                </w:r>
              </w:sdtContent>
            </w:sdt>
            <w:r w:rsidR="001148AB" w:rsidRPr="001A3052">
              <w:rPr>
                <w:sz w:val="18"/>
                <w:szCs w:val="18"/>
              </w:rPr>
              <w:t>g</w:t>
            </w:r>
            <w:r w:rsidR="004761DE" w:rsidRPr="001A3052">
              <w:rPr>
                <w:sz w:val="18"/>
                <w:szCs w:val="18"/>
              </w:rPr>
              <w:t>rad</w:t>
            </w:r>
          </w:p>
        </w:tc>
        <w:tc>
          <w:tcPr>
            <w:tcW w:w="1260" w:type="dxa"/>
          </w:tcPr>
          <w:p w14:paraId="7AF7520C" w14:textId="2A5899BE" w:rsidR="00DD4A98" w:rsidRPr="001A3052" w:rsidRDefault="00000000" w:rsidP="0037591A">
            <w:pPr>
              <w:pStyle w:val="BodyText"/>
              <w:spacing w:line="276" w:lineRule="auto"/>
              <w:jc w:val="both"/>
              <w:rPr>
                <w:sz w:val="18"/>
                <w:szCs w:val="18"/>
              </w:rPr>
            </w:pPr>
            <w:sdt>
              <w:sdtPr>
                <w:rPr>
                  <w:sz w:val="18"/>
                  <w:szCs w:val="18"/>
                </w:rPr>
                <w:id w:val="1750067905"/>
                <w14:checkbox>
                  <w14:checked w14:val="0"/>
                  <w14:checkedState w14:val="2612" w14:font="MS Gothic"/>
                  <w14:uncheckedState w14:val="2610" w14:font="MS Gothic"/>
                </w14:checkbox>
              </w:sdtPr>
              <w:sdtContent>
                <w:r w:rsidR="00B70C38">
                  <w:rPr>
                    <w:rFonts w:ascii="MS Gothic" w:eastAsia="MS Gothic" w:hAnsi="MS Gothic" w:hint="eastAsia"/>
                    <w:sz w:val="18"/>
                    <w:szCs w:val="18"/>
                  </w:rPr>
                  <w:t>☐</w:t>
                </w:r>
              </w:sdtContent>
            </w:sdt>
            <w:r w:rsidR="001148AB" w:rsidRPr="001A3052">
              <w:rPr>
                <w:sz w:val="18"/>
                <w:szCs w:val="18"/>
              </w:rPr>
              <w:t>r</w:t>
            </w:r>
            <w:r w:rsidR="004761DE" w:rsidRPr="001A3052">
              <w:rPr>
                <w:sz w:val="18"/>
                <w:szCs w:val="18"/>
              </w:rPr>
              <w:t>esearch</w:t>
            </w:r>
          </w:p>
        </w:tc>
        <w:tc>
          <w:tcPr>
            <w:tcW w:w="1440" w:type="dxa"/>
          </w:tcPr>
          <w:p w14:paraId="7D13979B" w14:textId="3178B9DF" w:rsidR="004761DE" w:rsidRPr="001A3052" w:rsidRDefault="00000000" w:rsidP="0037591A">
            <w:pPr>
              <w:pStyle w:val="BodyText"/>
              <w:spacing w:line="276" w:lineRule="auto"/>
              <w:jc w:val="both"/>
              <w:rPr>
                <w:sz w:val="18"/>
                <w:szCs w:val="18"/>
              </w:rPr>
            </w:pPr>
            <w:sdt>
              <w:sdtPr>
                <w:rPr>
                  <w:sz w:val="18"/>
                  <w:szCs w:val="18"/>
                </w:rPr>
                <w:id w:val="-213201167"/>
                <w14:checkbox>
                  <w14:checked w14:val="0"/>
                  <w14:checkedState w14:val="2612" w14:font="MS Gothic"/>
                  <w14:uncheckedState w14:val="2610" w14:font="MS Gothic"/>
                </w14:checkbox>
              </w:sdtPr>
              <w:sdtContent>
                <w:r w:rsidR="00B70C38">
                  <w:rPr>
                    <w:rFonts w:ascii="MS Gothic" w:eastAsia="MS Gothic" w:hAnsi="MS Gothic" w:hint="eastAsia"/>
                    <w:sz w:val="18"/>
                    <w:szCs w:val="18"/>
                  </w:rPr>
                  <w:t>☐</w:t>
                </w:r>
              </w:sdtContent>
            </w:sdt>
            <w:r w:rsidR="001148AB" w:rsidRPr="001A3052">
              <w:rPr>
                <w:sz w:val="18"/>
                <w:szCs w:val="18"/>
              </w:rPr>
              <w:t>r</w:t>
            </w:r>
            <w:r w:rsidR="004761DE" w:rsidRPr="001A3052">
              <w:rPr>
                <w:sz w:val="18"/>
                <w:szCs w:val="18"/>
              </w:rPr>
              <w:t>eading</w:t>
            </w:r>
            <w:r w:rsidR="00496D45" w:rsidRPr="001A3052">
              <w:rPr>
                <w:sz w:val="18"/>
                <w:szCs w:val="18"/>
              </w:rPr>
              <w:t>s</w:t>
            </w:r>
          </w:p>
        </w:tc>
      </w:tr>
      <w:tr w:rsidR="00496D45" w:rsidRPr="001A3052" w14:paraId="112569CB" w14:textId="77777777" w:rsidTr="00406F1A">
        <w:tc>
          <w:tcPr>
            <w:tcW w:w="2088" w:type="dxa"/>
          </w:tcPr>
          <w:p w14:paraId="71CD5941" w14:textId="77777777" w:rsidR="00496D45" w:rsidRPr="001A3052" w:rsidRDefault="00496D45" w:rsidP="0037591A">
            <w:pPr>
              <w:pStyle w:val="BodyText"/>
              <w:spacing w:line="276" w:lineRule="auto"/>
              <w:jc w:val="both"/>
              <w:rPr>
                <w:sz w:val="18"/>
                <w:szCs w:val="18"/>
              </w:rPr>
            </w:pPr>
          </w:p>
        </w:tc>
        <w:tc>
          <w:tcPr>
            <w:tcW w:w="3330" w:type="dxa"/>
          </w:tcPr>
          <w:p w14:paraId="6DE61822" w14:textId="12A500CE" w:rsidR="00496D45" w:rsidRPr="001A3052" w:rsidRDefault="00496D45" w:rsidP="0037591A">
            <w:pPr>
              <w:pStyle w:val="BodyText"/>
              <w:spacing w:line="276" w:lineRule="auto"/>
              <w:jc w:val="both"/>
              <w:rPr>
                <w:sz w:val="18"/>
                <w:szCs w:val="18"/>
              </w:rPr>
            </w:pPr>
            <w:r w:rsidRPr="001A3052">
              <w:rPr>
                <w:sz w:val="18"/>
                <w:szCs w:val="18"/>
              </w:rPr>
              <w:t>4. Academic and career mentoring*</w:t>
            </w:r>
          </w:p>
        </w:tc>
        <w:tc>
          <w:tcPr>
            <w:tcW w:w="1242" w:type="dxa"/>
          </w:tcPr>
          <w:p w14:paraId="2F38C491" w14:textId="13965FB8" w:rsidR="00496D45" w:rsidRPr="001A3052" w:rsidRDefault="00000000" w:rsidP="0037591A">
            <w:pPr>
              <w:pStyle w:val="BodyText"/>
              <w:spacing w:line="276" w:lineRule="auto"/>
              <w:jc w:val="both"/>
              <w:rPr>
                <w:sz w:val="18"/>
                <w:szCs w:val="18"/>
              </w:rPr>
            </w:pPr>
            <w:sdt>
              <w:sdtPr>
                <w:rPr>
                  <w:sz w:val="18"/>
                  <w:szCs w:val="18"/>
                </w:rPr>
                <w:id w:val="-2105332684"/>
                <w14:checkbox>
                  <w14:checked w14:val="0"/>
                  <w14:checkedState w14:val="2612" w14:font="MS Gothic"/>
                  <w14:uncheckedState w14:val="2610" w14:font="MS Gothic"/>
                </w14:checkbox>
              </w:sdtPr>
              <w:sdtContent>
                <w:r w:rsidR="00B70C38">
                  <w:rPr>
                    <w:rFonts w:ascii="MS Gothic" w:eastAsia="MS Gothic" w:hAnsi="MS Gothic" w:hint="eastAsia"/>
                    <w:sz w:val="18"/>
                    <w:szCs w:val="18"/>
                  </w:rPr>
                  <w:t>☐</w:t>
                </w:r>
              </w:sdtContent>
            </w:sdt>
            <w:r w:rsidR="00496D45" w:rsidRPr="001A3052">
              <w:rPr>
                <w:sz w:val="18"/>
                <w:szCs w:val="18"/>
              </w:rPr>
              <w:t>undergrad</w:t>
            </w:r>
          </w:p>
        </w:tc>
        <w:tc>
          <w:tcPr>
            <w:tcW w:w="1440" w:type="dxa"/>
          </w:tcPr>
          <w:p w14:paraId="2FD9BE07" w14:textId="25780AAE" w:rsidR="00496D45" w:rsidRPr="001A3052" w:rsidRDefault="00000000" w:rsidP="0037591A">
            <w:pPr>
              <w:pStyle w:val="BodyText"/>
              <w:spacing w:line="276" w:lineRule="auto"/>
              <w:jc w:val="both"/>
              <w:rPr>
                <w:sz w:val="18"/>
                <w:szCs w:val="18"/>
              </w:rPr>
            </w:pPr>
            <w:sdt>
              <w:sdtPr>
                <w:rPr>
                  <w:sz w:val="18"/>
                  <w:szCs w:val="18"/>
                </w:rPr>
                <w:id w:val="-562569953"/>
                <w14:checkbox>
                  <w14:checked w14:val="0"/>
                  <w14:checkedState w14:val="2612" w14:font="MS Gothic"/>
                  <w14:uncheckedState w14:val="2610" w14:font="MS Gothic"/>
                </w14:checkbox>
              </w:sdtPr>
              <w:sdtContent>
                <w:r w:rsidR="00B70C38">
                  <w:rPr>
                    <w:rFonts w:ascii="MS Gothic" w:eastAsia="MS Gothic" w:hAnsi="MS Gothic" w:hint="eastAsia"/>
                    <w:sz w:val="18"/>
                    <w:szCs w:val="18"/>
                  </w:rPr>
                  <w:t>☐</w:t>
                </w:r>
              </w:sdtContent>
            </w:sdt>
            <w:r w:rsidR="00496D45" w:rsidRPr="001A3052">
              <w:rPr>
                <w:sz w:val="18"/>
                <w:szCs w:val="18"/>
              </w:rPr>
              <w:t>grad</w:t>
            </w:r>
          </w:p>
        </w:tc>
        <w:tc>
          <w:tcPr>
            <w:tcW w:w="2700" w:type="dxa"/>
            <w:gridSpan w:val="2"/>
          </w:tcPr>
          <w:p w14:paraId="10D687D3" w14:textId="67BE14C3" w:rsidR="00E33453" w:rsidRPr="001A3052" w:rsidRDefault="00000000" w:rsidP="0037591A">
            <w:pPr>
              <w:pStyle w:val="BodyText"/>
              <w:spacing w:line="276" w:lineRule="auto"/>
              <w:jc w:val="both"/>
              <w:rPr>
                <w:sz w:val="18"/>
                <w:szCs w:val="18"/>
              </w:rPr>
            </w:pPr>
            <w:sdt>
              <w:sdtPr>
                <w:rPr>
                  <w:sz w:val="18"/>
                  <w:szCs w:val="18"/>
                </w:rPr>
                <w:id w:val="101928062"/>
                <w14:checkbox>
                  <w14:checked w14:val="0"/>
                  <w14:checkedState w14:val="2612" w14:font="MS Gothic"/>
                  <w14:uncheckedState w14:val="2610" w14:font="MS Gothic"/>
                </w14:checkbox>
              </w:sdtPr>
              <w:sdtContent>
                <w:r w:rsidR="00B70C38">
                  <w:rPr>
                    <w:rFonts w:ascii="MS Gothic" w:eastAsia="MS Gothic" w:hAnsi="MS Gothic" w:hint="eastAsia"/>
                    <w:sz w:val="18"/>
                    <w:szCs w:val="18"/>
                  </w:rPr>
                  <w:t>☐</w:t>
                </w:r>
              </w:sdtContent>
            </w:sdt>
            <w:r w:rsidR="003D29EA" w:rsidRPr="001A3052">
              <w:rPr>
                <w:sz w:val="18"/>
                <w:szCs w:val="18"/>
              </w:rPr>
              <w:t>student o</w:t>
            </w:r>
            <w:r w:rsidR="00E33453" w:rsidRPr="001A3052">
              <w:rPr>
                <w:sz w:val="18"/>
                <w:szCs w:val="18"/>
              </w:rPr>
              <w:t>rganizations</w:t>
            </w:r>
          </w:p>
        </w:tc>
      </w:tr>
      <w:tr w:rsidR="00E33453" w:rsidRPr="001A3052" w14:paraId="12736737" w14:textId="77777777" w:rsidTr="00406F1A">
        <w:tc>
          <w:tcPr>
            <w:tcW w:w="2088" w:type="dxa"/>
          </w:tcPr>
          <w:p w14:paraId="4A17677F" w14:textId="77777777" w:rsidR="00E33453" w:rsidRPr="001A3052" w:rsidRDefault="00E33453" w:rsidP="0037591A">
            <w:pPr>
              <w:pStyle w:val="BodyText"/>
              <w:spacing w:line="276" w:lineRule="auto"/>
              <w:jc w:val="both"/>
              <w:rPr>
                <w:sz w:val="18"/>
                <w:szCs w:val="18"/>
              </w:rPr>
            </w:pPr>
          </w:p>
        </w:tc>
        <w:tc>
          <w:tcPr>
            <w:tcW w:w="3330" w:type="dxa"/>
          </w:tcPr>
          <w:p w14:paraId="7EEA5E48" w14:textId="76DCE0B2" w:rsidR="00E33453" w:rsidRPr="001A3052" w:rsidRDefault="00E33453" w:rsidP="0037591A">
            <w:pPr>
              <w:pStyle w:val="BodyText"/>
              <w:spacing w:line="276" w:lineRule="auto"/>
              <w:jc w:val="both"/>
              <w:rPr>
                <w:sz w:val="18"/>
                <w:szCs w:val="18"/>
              </w:rPr>
            </w:pPr>
            <w:r w:rsidRPr="001A3052">
              <w:rPr>
                <w:sz w:val="18"/>
                <w:szCs w:val="18"/>
              </w:rPr>
              <w:t>5. Informal mentoring*</w:t>
            </w:r>
          </w:p>
        </w:tc>
        <w:tc>
          <w:tcPr>
            <w:tcW w:w="1242" w:type="dxa"/>
          </w:tcPr>
          <w:p w14:paraId="002FE69F" w14:textId="6E7ECD68" w:rsidR="00E33453" w:rsidRPr="001A3052" w:rsidRDefault="00000000" w:rsidP="0037591A">
            <w:pPr>
              <w:pStyle w:val="BodyText"/>
              <w:spacing w:line="276" w:lineRule="auto"/>
              <w:jc w:val="both"/>
              <w:rPr>
                <w:sz w:val="18"/>
                <w:szCs w:val="18"/>
              </w:rPr>
            </w:pPr>
            <w:sdt>
              <w:sdtPr>
                <w:rPr>
                  <w:sz w:val="18"/>
                  <w:szCs w:val="18"/>
                </w:rPr>
                <w:id w:val="-1737700583"/>
                <w14:checkbox>
                  <w14:checked w14:val="0"/>
                  <w14:checkedState w14:val="2612" w14:font="MS Gothic"/>
                  <w14:uncheckedState w14:val="2610" w14:font="MS Gothic"/>
                </w14:checkbox>
              </w:sdtPr>
              <w:sdtContent>
                <w:r w:rsidR="00294B56">
                  <w:rPr>
                    <w:rFonts w:ascii="MS Gothic" w:eastAsia="MS Gothic" w:hAnsi="MS Gothic" w:hint="eastAsia"/>
                    <w:sz w:val="18"/>
                    <w:szCs w:val="18"/>
                  </w:rPr>
                  <w:t>☐</w:t>
                </w:r>
              </w:sdtContent>
            </w:sdt>
            <w:r w:rsidR="00692E80" w:rsidRPr="001A3052">
              <w:rPr>
                <w:sz w:val="18"/>
                <w:szCs w:val="18"/>
              </w:rPr>
              <w:t>undergrad</w:t>
            </w:r>
          </w:p>
        </w:tc>
        <w:tc>
          <w:tcPr>
            <w:tcW w:w="1440" w:type="dxa"/>
          </w:tcPr>
          <w:p w14:paraId="48AF1BFB" w14:textId="5A7A6799" w:rsidR="00E33453" w:rsidRPr="001A3052" w:rsidRDefault="00000000" w:rsidP="0037591A">
            <w:pPr>
              <w:pStyle w:val="BodyText"/>
              <w:spacing w:line="276" w:lineRule="auto"/>
              <w:jc w:val="both"/>
              <w:rPr>
                <w:sz w:val="18"/>
                <w:szCs w:val="18"/>
              </w:rPr>
            </w:pPr>
            <w:sdt>
              <w:sdtPr>
                <w:rPr>
                  <w:sz w:val="18"/>
                  <w:szCs w:val="18"/>
                </w:rPr>
                <w:id w:val="299419279"/>
                <w14:checkbox>
                  <w14:checked w14:val="0"/>
                  <w14:checkedState w14:val="2612" w14:font="MS Gothic"/>
                  <w14:uncheckedState w14:val="2610" w14:font="MS Gothic"/>
                </w14:checkbox>
              </w:sdtPr>
              <w:sdtContent>
                <w:r w:rsidR="00810F66">
                  <w:rPr>
                    <w:rFonts w:ascii="MS Gothic" w:eastAsia="MS Gothic" w:hAnsi="MS Gothic" w:hint="eastAsia"/>
                    <w:sz w:val="18"/>
                    <w:szCs w:val="18"/>
                  </w:rPr>
                  <w:t>☐</w:t>
                </w:r>
              </w:sdtContent>
            </w:sdt>
            <w:r w:rsidR="00692E80" w:rsidRPr="001A3052">
              <w:rPr>
                <w:sz w:val="18"/>
                <w:szCs w:val="18"/>
              </w:rPr>
              <w:t>grad</w:t>
            </w:r>
          </w:p>
        </w:tc>
        <w:tc>
          <w:tcPr>
            <w:tcW w:w="2700" w:type="dxa"/>
            <w:gridSpan w:val="2"/>
          </w:tcPr>
          <w:p w14:paraId="783E8B50" w14:textId="11F5EB05" w:rsidR="00E33453" w:rsidRPr="001A3052" w:rsidRDefault="00000000" w:rsidP="0037591A">
            <w:pPr>
              <w:pStyle w:val="BodyText"/>
              <w:spacing w:line="276" w:lineRule="auto"/>
              <w:jc w:val="both"/>
              <w:rPr>
                <w:sz w:val="18"/>
                <w:szCs w:val="18"/>
              </w:rPr>
            </w:pPr>
            <w:sdt>
              <w:sdtPr>
                <w:rPr>
                  <w:sz w:val="18"/>
                  <w:szCs w:val="18"/>
                </w:rPr>
                <w:id w:val="2076158250"/>
                <w14:checkbox>
                  <w14:checked w14:val="0"/>
                  <w14:checkedState w14:val="2612" w14:font="MS Gothic"/>
                  <w14:uncheckedState w14:val="2610" w14:font="MS Gothic"/>
                </w14:checkbox>
              </w:sdtPr>
              <w:sdtContent>
                <w:r w:rsidR="008C4B49">
                  <w:rPr>
                    <w:rFonts w:ascii="MS Gothic" w:eastAsia="MS Gothic" w:hAnsi="MS Gothic" w:hint="eastAsia"/>
                    <w:sz w:val="18"/>
                    <w:szCs w:val="18"/>
                  </w:rPr>
                  <w:t>☐</w:t>
                </w:r>
              </w:sdtContent>
            </w:sdt>
            <w:r w:rsidR="00692E80" w:rsidRPr="001A3052">
              <w:rPr>
                <w:sz w:val="18"/>
                <w:szCs w:val="18"/>
              </w:rPr>
              <w:t>student organizations</w:t>
            </w:r>
          </w:p>
        </w:tc>
      </w:tr>
      <w:tr w:rsidR="0073340F" w:rsidRPr="001A3052" w14:paraId="1501198C" w14:textId="77777777" w:rsidTr="00406F1A">
        <w:tc>
          <w:tcPr>
            <w:tcW w:w="2088" w:type="dxa"/>
          </w:tcPr>
          <w:p w14:paraId="6A310172" w14:textId="77777777" w:rsidR="0073340F" w:rsidRPr="001A3052" w:rsidRDefault="0073340F" w:rsidP="0037591A">
            <w:pPr>
              <w:pStyle w:val="BodyText"/>
              <w:spacing w:line="276" w:lineRule="auto"/>
              <w:jc w:val="both"/>
              <w:rPr>
                <w:sz w:val="18"/>
                <w:szCs w:val="18"/>
              </w:rPr>
            </w:pPr>
          </w:p>
        </w:tc>
        <w:tc>
          <w:tcPr>
            <w:tcW w:w="3330" w:type="dxa"/>
          </w:tcPr>
          <w:p w14:paraId="751163C7" w14:textId="357E52E0" w:rsidR="0073340F" w:rsidRPr="001A3052" w:rsidRDefault="0073340F" w:rsidP="0037591A">
            <w:pPr>
              <w:pStyle w:val="BodyText"/>
              <w:spacing w:line="276" w:lineRule="auto"/>
              <w:jc w:val="both"/>
              <w:rPr>
                <w:sz w:val="18"/>
                <w:szCs w:val="18"/>
              </w:rPr>
            </w:pPr>
            <w:r w:rsidRPr="001A3052">
              <w:rPr>
                <w:sz w:val="18"/>
                <w:szCs w:val="18"/>
              </w:rPr>
              <w:t>6. Research supervision</w:t>
            </w:r>
          </w:p>
        </w:tc>
        <w:tc>
          <w:tcPr>
            <w:tcW w:w="2682" w:type="dxa"/>
            <w:gridSpan w:val="2"/>
          </w:tcPr>
          <w:p w14:paraId="71924A93" w14:textId="1CB37136" w:rsidR="0073340F" w:rsidRPr="001A3052" w:rsidRDefault="00000000" w:rsidP="0037591A">
            <w:pPr>
              <w:pStyle w:val="BodyText"/>
              <w:spacing w:line="276" w:lineRule="auto"/>
              <w:jc w:val="both"/>
              <w:rPr>
                <w:sz w:val="18"/>
                <w:szCs w:val="18"/>
              </w:rPr>
            </w:pPr>
            <w:sdt>
              <w:sdtPr>
                <w:rPr>
                  <w:sz w:val="18"/>
                  <w:szCs w:val="18"/>
                </w:rPr>
                <w:id w:val="-862210989"/>
                <w14:checkbox>
                  <w14:checked w14:val="0"/>
                  <w14:checkedState w14:val="2612" w14:font="MS Gothic"/>
                  <w14:uncheckedState w14:val="2610" w14:font="MS Gothic"/>
                </w14:checkbox>
              </w:sdtPr>
              <w:sdtContent>
                <w:r w:rsidR="008C4B49">
                  <w:rPr>
                    <w:rFonts w:ascii="MS Gothic" w:eastAsia="MS Gothic" w:hAnsi="MS Gothic" w:hint="eastAsia"/>
                    <w:sz w:val="18"/>
                    <w:szCs w:val="18"/>
                  </w:rPr>
                  <w:t>☐</w:t>
                </w:r>
              </w:sdtContent>
            </w:sdt>
            <w:r w:rsidR="00692E80" w:rsidRPr="001A3052">
              <w:rPr>
                <w:sz w:val="18"/>
                <w:szCs w:val="18"/>
              </w:rPr>
              <w:t>honors thesis supervision</w:t>
            </w:r>
          </w:p>
        </w:tc>
        <w:tc>
          <w:tcPr>
            <w:tcW w:w="2700" w:type="dxa"/>
            <w:gridSpan w:val="2"/>
          </w:tcPr>
          <w:p w14:paraId="0B09E0C8" w14:textId="4C6DBED5" w:rsidR="0073340F" w:rsidRPr="009450A7" w:rsidRDefault="00000000" w:rsidP="0037591A">
            <w:pPr>
              <w:pStyle w:val="BodyText"/>
              <w:spacing w:line="276" w:lineRule="auto"/>
              <w:jc w:val="both"/>
              <w:rPr>
                <w:rFonts w:ascii="MS Gothic" w:eastAsia="MS Gothic" w:hAnsi="MS Gothic"/>
                <w:sz w:val="18"/>
                <w:szCs w:val="18"/>
              </w:rPr>
            </w:pPr>
            <w:sdt>
              <w:sdtPr>
                <w:rPr>
                  <w:sz w:val="18"/>
                  <w:szCs w:val="18"/>
                </w:rPr>
                <w:id w:val="-1011377221"/>
                <w14:checkbox>
                  <w14:checked w14:val="0"/>
                  <w14:checkedState w14:val="2612" w14:font="MS Gothic"/>
                  <w14:uncheckedState w14:val="2610" w14:font="MS Gothic"/>
                </w14:checkbox>
              </w:sdtPr>
              <w:sdtContent>
                <w:r w:rsidR="008C4B49">
                  <w:rPr>
                    <w:rFonts w:ascii="MS Gothic" w:eastAsia="MS Gothic" w:hAnsi="MS Gothic" w:hint="eastAsia"/>
                    <w:sz w:val="18"/>
                    <w:szCs w:val="18"/>
                  </w:rPr>
                  <w:t>☐</w:t>
                </w:r>
              </w:sdtContent>
            </w:sdt>
            <w:r w:rsidR="00692E80" w:rsidRPr="001A3052">
              <w:rPr>
                <w:sz w:val="18"/>
                <w:szCs w:val="18"/>
              </w:rPr>
              <w:t>DUSCI/othe</w:t>
            </w:r>
            <w:r w:rsidR="001717C5">
              <w:rPr>
                <w:sz w:val="18"/>
                <w:szCs w:val="18"/>
              </w:rPr>
              <w:t xml:space="preserve">r summer </w:t>
            </w:r>
            <w:r w:rsidR="00692E80" w:rsidRPr="001A3052">
              <w:rPr>
                <w:sz w:val="18"/>
                <w:szCs w:val="18"/>
              </w:rPr>
              <w:t>research</w:t>
            </w:r>
          </w:p>
        </w:tc>
      </w:tr>
      <w:tr w:rsidR="00906D3C" w:rsidRPr="001A3052" w14:paraId="564D4D86" w14:textId="77777777" w:rsidTr="00406F1A">
        <w:tc>
          <w:tcPr>
            <w:tcW w:w="2088" w:type="dxa"/>
          </w:tcPr>
          <w:p w14:paraId="663DCEDF" w14:textId="77777777" w:rsidR="00906D3C" w:rsidRPr="001A3052" w:rsidRDefault="00906D3C" w:rsidP="0037591A">
            <w:pPr>
              <w:pStyle w:val="BodyText"/>
              <w:spacing w:line="276" w:lineRule="auto"/>
              <w:jc w:val="both"/>
              <w:rPr>
                <w:sz w:val="18"/>
                <w:szCs w:val="18"/>
              </w:rPr>
            </w:pPr>
          </w:p>
        </w:tc>
        <w:tc>
          <w:tcPr>
            <w:tcW w:w="3330" w:type="dxa"/>
          </w:tcPr>
          <w:p w14:paraId="6C3637FF" w14:textId="77777777" w:rsidR="00906D3C" w:rsidRPr="001A3052" w:rsidRDefault="00906D3C" w:rsidP="0037591A">
            <w:pPr>
              <w:pStyle w:val="BodyText"/>
              <w:spacing w:line="276" w:lineRule="auto"/>
              <w:jc w:val="both"/>
              <w:rPr>
                <w:sz w:val="18"/>
                <w:szCs w:val="18"/>
              </w:rPr>
            </w:pPr>
          </w:p>
        </w:tc>
        <w:tc>
          <w:tcPr>
            <w:tcW w:w="2682" w:type="dxa"/>
            <w:gridSpan w:val="2"/>
          </w:tcPr>
          <w:p w14:paraId="19C77B95" w14:textId="77777777" w:rsidR="00906D3C" w:rsidRPr="001A3052" w:rsidRDefault="00906D3C" w:rsidP="0037591A">
            <w:pPr>
              <w:pStyle w:val="BodyText"/>
              <w:spacing w:line="276" w:lineRule="auto"/>
              <w:jc w:val="both"/>
              <w:rPr>
                <w:sz w:val="18"/>
                <w:szCs w:val="18"/>
              </w:rPr>
            </w:pPr>
          </w:p>
        </w:tc>
        <w:tc>
          <w:tcPr>
            <w:tcW w:w="2700" w:type="dxa"/>
            <w:gridSpan w:val="2"/>
          </w:tcPr>
          <w:p w14:paraId="763E7CF9" w14:textId="5A088A0B" w:rsidR="00906D3C" w:rsidRPr="001A3052" w:rsidRDefault="00000000" w:rsidP="0037591A">
            <w:pPr>
              <w:pStyle w:val="BodyText"/>
              <w:spacing w:line="276" w:lineRule="auto"/>
              <w:jc w:val="both"/>
              <w:rPr>
                <w:sz w:val="18"/>
                <w:szCs w:val="18"/>
              </w:rPr>
            </w:pPr>
            <w:sdt>
              <w:sdtPr>
                <w:rPr>
                  <w:sz w:val="18"/>
                  <w:szCs w:val="18"/>
                </w:rPr>
                <w:id w:val="-1943368294"/>
                <w14:checkbox>
                  <w14:checked w14:val="0"/>
                  <w14:checkedState w14:val="2612" w14:font="MS Gothic"/>
                  <w14:uncheckedState w14:val="2610" w14:font="MS Gothic"/>
                </w14:checkbox>
              </w:sdtPr>
              <w:sdtContent>
                <w:r w:rsidR="00906D3C">
                  <w:rPr>
                    <w:rFonts w:ascii="MS Gothic" w:eastAsia="MS Gothic" w:hAnsi="MS Gothic" w:hint="eastAsia"/>
                    <w:sz w:val="18"/>
                    <w:szCs w:val="18"/>
                  </w:rPr>
                  <w:t>☐</w:t>
                </w:r>
              </w:sdtContent>
            </w:sdt>
            <w:r w:rsidR="00906D3C" w:rsidRPr="001A3052">
              <w:rPr>
                <w:sz w:val="18"/>
                <w:szCs w:val="18"/>
              </w:rPr>
              <w:t>other</w:t>
            </w:r>
          </w:p>
        </w:tc>
      </w:tr>
      <w:tr w:rsidR="00D91587" w:rsidRPr="001A3052" w14:paraId="74173BF4" w14:textId="77777777" w:rsidTr="00406F1A">
        <w:tc>
          <w:tcPr>
            <w:tcW w:w="2088" w:type="dxa"/>
          </w:tcPr>
          <w:p w14:paraId="6EA3EB43" w14:textId="77777777" w:rsidR="00D91587" w:rsidRPr="001A3052" w:rsidRDefault="00D91587" w:rsidP="0037591A">
            <w:pPr>
              <w:pStyle w:val="BodyText"/>
              <w:spacing w:line="276" w:lineRule="auto"/>
              <w:jc w:val="both"/>
              <w:rPr>
                <w:sz w:val="18"/>
                <w:szCs w:val="18"/>
              </w:rPr>
            </w:pPr>
          </w:p>
        </w:tc>
        <w:tc>
          <w:tcPr>
            <w:tcW w:w="3330" w:type="dxa"/>
          </w:tcPr>
          <w:p w14:paraId="21856486" w14:textId="3AFC0439" w:rsidR="00D91587" w:rsidRPr="001A3052" w:rsidRDefault="00D91587" w:rsidP="0037591A">
            <w:pPr>
              <w:pStyle w:val="BodyText"/>
              <w:spacing w:line="276" w:lineRule="auto"/>
              <w:jc w:val="both"/>
              <w:rPr>
                <w:sz w:val="18"/>
                <w:szCs w:val="18"/>
              </w:rPr>
            </w:pPr>
            <w:r w:rsidRPr="001A3052">
              <w:rPr>
                <w:sz w:val="18"/>
                <w:szCs w:val="18"/>
              </w:rPr>
              <w:t>7. Graduate academic activities</w:t>
            </w:r>
          </w:p>
        </w:tc>
        <w:tc>
          <w:tcPr>
            <w:tcW w:w="2682" w:type="dxa"/>
            <w:gridSpan w:val="2"/>
          </w:tcPr>
          <w:p w14:paraId="3FC75356" w14:textId="2C5A7D5A" w:rsidR="00D91587" w:rsidRPr="001A3052" w:rsidRDefault="00000000" w:rsidP="0037591A">
            <w:pPr>
              <w:pStyle w:val="BodyText"/>
              <w:spacing w:line="276" w:lineRule="auto"/>
              <w:jc w:val="both"/>
              <w:rPr>
                <w:sz w:val="18"/>
                <w:szCs w:val="18"/>
              </w:rPr>
            </w:pPr>
            <w:sdt>
              <w:sdtPr>
                <w:rPr>
                  <w:sz w:val="18"/>
                  <w:szCs w:val="18"/>
                </w:rPr>
                <w:id w:val="-393345830"/>
                <w14:checkbox>
                  <w14:checked w14:val="0"/>
                  <w14:checkedState w14:val="2612" w14:font="MS Gothic"/>
                  <w14:uncheckedState w14:val="2610" w14:font="MS Gothic"/>
                </w14:checkbox>
              </w:sdtPr>
              <w:sdtContent>
                <w:r w:rsidR="00335A7C">
                  <w:rPr>
                    <w:rFonts w:ascii="MS Gothic" w:eastAsia="MS Gothic" w:hAnsi="MS Gothic" w:hint="eastAsia"/>
                    <w:sz w:val="18"/>
                    <w:szCs w:val="18"/>
                  </w:rPr>
                  <w:t>☐</w:t>
                </w:r>
              </w:sdtContent>
            </w:sdt>
            <w:r w:rsidR="00D91587" w:rsidRPr="001A3052">
              <w:rPr>
                <w:sz w:val="18"/>
                <w:szCs w:val="18"/>
              </w:rPr>
              <w:t>thesis directed</w:t>
            </w:r>
          </w:p>
        </w:tc>
        <w:tc>
          <w:tcPr>
            <w:tcW w:w="2700" w:type="dxa"/>
            <w:gridSpan w:val="2"/>
          </w:tcPr>
          <w:p w14:paraId="6E7E0874" w14:textId="7092C1B6" w:rsidR="00D91587" w:rsidRPr="001A3052" w:rsidRDefault="00000000" w:rsidP="0037591A">
            <w:pPr>
              <w:pStyle w:val="BodyText"/>
              <w:spacing w:line="276" w:lineRule="auto"/>
              <w:jc w:val="both"/>
              <w:rPr>
                <w:sz w:val="18"/>
                <w:szCs w:val="18"/>
              </w:rPr>
            </w:pPr>
            <w:sdt>
              <w:sdtPr>
                <w:rPr>
                  <w:sz w:val="18"/>
                  <w:szCs w:val="18"/>
                </w:rPr>
                <w:id w:val="-1778313617"/>
                <w14:checkbox>
                  <w14:checked w14:val="0"/>
                  <w14:checkedState w14:val="2612" w14:font="MS Gothic"/>
                  <w14:uncheckedState w14:val="2610" w14:font="MS Gothic"/>
                </w14:checkbox>
              </w:sdtPr>
              <w:sdtContent>
                <w:r w:rsidR="00335A7C">
                  <w:rPr>
                    <w:rFonts w:ascii="MS Gothic" w:eastAsia="MS Gothic" w:hAnsi="MS Gothic" w:hint="eastAsia"/>
                    <w:sz w:val="18"/>
                    <w:szCs w:val="18"/>
                  </w:rPr>
                  <w:t>☐</w:t>
                </w:r>
              </w:sdtContent>
            </w:sdt>
            <w:r w:rsidR="00D91587" w:rsidRPr="001A3052">
              <w:rPr>
                <w:sz w:val="18"/>
                <w:szCs w:val="18"/>
              </w:rPr>
              <w:t>thesis readership</w:t>
            </w:r>
          </w:p>
        </w:tc>
      </w:tr>
      <w:tr w:rsidR="00F36ADA" w:rsidRPr="001A3052" w14:paraId="4B83C073" w14:textId="77777777" w:rsidTr="00406F1A">
        <w:tc>
          <w:tcPr>
            <w:tcW w:w="2088" w:type="dxa"/>
          </w:tcPr>
          <w:p w14:paraId="3A63FC8C" w14:textId="77777777" w:rsidR="00F36ADA" w:rsidRPr="001A3052" w:rsidRDefault="00F36ADA" w:rsidP="0037591A">
            <w:pPr>
              <w:pStyle w:val="BodyText"/>
              <w:spacing w:line="276" w:lineRule="auto"/>
              <w:jc w:val="both"/>
              <w:rPr>
                <w:sz w:val="18"/>
                <w:szCs w:val="18"/>
              </w:rPr>
            </w:pPr>
          </w:p>
        </w:tc>
        <w:tc>
          <w:tcPr>
            <w:tcW w:w="3330" w:type="dxa"/>
          </w:tcPr>
          <w:p w14:paraId="28DC58E8" w14:textId="48F12960" w:rsidR="00F36ADA" w:rsidRPr="001A3052" w:rsidRDefault="00F36ADA" w:rsidP="0037591A">
            <w:pPr>
              <w:pStyle w:val="BodyText"/>
              <w:spacing w:line="276" w:lineRule="auto"/>
              <w:jc w:val="both"/>
              <w:rPr>
                <w:sz w:val="18"/>
                <w:szCs w:val="18"/>
              </w:rPr>
            </w:pPr>
            <w:r w:rsidRPr="001A3052">
              <w:rPr>
                <w:sz w:val="18"/>
                <w:szCs w:val="18"/>
              </w:rPr>
              <w:t>8. Culturally responsive teaching*</w:t>
            </w:r>
          </w:p>
        </w:tc>
        <w:tc>
          <w:tcPr>
            <w:tcW w:w="5382" w:type="dxa"/>
            <w:gridSpan w:val="4"/>
          </w:tcPr>
          <w:p w14:paraId="2DAFC776" w14:textId="751F5BF0" w:rsidR="00F36ADA" w:rsidRPr="001A3052" w:rsidRDefault="00000000" w:rsidP="0037591A">
            <w:pPr>
              <w:pStyle w:val="BodyText"/>
              <w:spacing w:line="276" w:lineRule="auto"/>
              <w:jc w:val="both"/>
              <w:rPr>
                <w:sz w:val="18"/>
                <w:szCs w:val="18"/>
              </w:rPr>
            </w:pPr>
            <w:sdt>
              <w:sdtPr>
                <w:rPr>
                  <w:sz w:val="18"/>
                  <w:szCs w:val="18"/>
                </w:rPr>
                <w:id w:val="1201584693"/>
                <w14:checkbox>
                  <w14:checked w14:val="0"/>
                  <w14:checkedState w14:val="2612" w14:font="MS Gothic"/>
                  <w14:uncheckedState w14:val="2610" w14:font="MS Gothic"/>
                </w14:checkbox>
              </w:sdtPr>
              <w:sdtContent>
                <w:r w:rsidR="004B68F7">
                  <w:rPr>
                    <w:rFonts w:ascii="MS Gothic" w:eastAsia="MS Gothic" w:hAnsi="MS Gothic" w:hint="eastAsia"/>
                    <w:sz w:val="18"/>
                    <w:szCs w:val="18"/>
                  </w:rPr>
                  <w:t>☐</w:t>
                </w:r>
              </w:sdtContent>
            </w:sdt>
            <w:r w:rsidR="00F36ADA" w:rsidRPr="001A3052">
              <w:rPr>
                <w:sz w:val="18"/>
                <w:szCs w:val="18"/>
              </w:rPr>
              <w:t xml:space="preserve">curricula reform, evaluation, teaching </w:t>
            </w:r>
          </w:p>
        </w:tc>
      </w:tr>
      <w:tr w:rsidR="006A706C" w:rsidRPr="001A3052" w14:paraId="136880AC" w14:textId="77777777" w:rsidTr="00406F1A">
        <w:tc>
          <w:tcPr>
            <w:tcW w:w="2088" w:type="dxa"/>
            <w:tcBorders>
              <w:bottom w:val="single" w:sz="4" w:space="0" w:color="auto"/>
            </w:tcBorders>
          </w:tcPr>
          <w:p w14:paraId="187AD9AA" w14:textId="77777777" w:rsidR="006A706C" w:rsidRPr="001A3052" w:rsidRDefault="006A706C" w:rsidP="0037591A">
            <w:pPr>
              <w:pStyle w:val="BodyText"/>
              <w:spacing w:line="276" w:lineRule="auto"/>
              <w:jc w:val="both"/>
              <w:rPr>
                <w:sz w:val="18"/>
                <w:szCs w:val="18"/>
              </w:rPr>
            </w:pPr>
          </w:p>
        </w:tc>
        <w:tc>
          <w:tcPr>
            <w:tcW w:w="3330" w:type="dxa"/>
            <w:tcBorders>
              <w:bottom w:val="single" w:sz="4" w:space="0" w:color="auto"/>
            </w:tcBorders>
          </w:tcPr>
          <w:p w14:paraId="3BFD1916" w14:textId="77777777" w:rsidR="006A706C" w:rsidRPr="001A3052" w:rsidRDefault="006A706C" w:rsidP="0037591A">
            <w:pPr>
              <w:pStyle w:val="BodyText"/>
              <w:spacing w:line="276" w:lineRule="auto"/>
              <w:jc w:val="both"/>
              <w:rPr>
                <w:sz w:val="18"/>
                <w:szCs w:val="18"/>
              </w:rPr>
            </w:pPr>
          </w:p>
        </w:tc>
        <w:tc>
          <w:tcPr>
            <w:tcW w:w="1242" w:type="dxa"/>
            <w:tcBorders>
              <w:bottom w:val="single" w:sz="4" w:space="0" w:color="auto"/>
            </w:tcBorders>
          </w:tcPr>
          <w:p w14:paraId="77B84205" w14:textId="77777777" w:rsidR="006A706C" w:rsidRPr="001A3052" w:rsidRDefault="006A706C" w:rsidP="0037591A">
            <w:pPr>
              <w:pStyle w:val="BodyText"/>
              <w:spacing w:line="276" w:lineRule="auto"/>
              <w:jc w:val="both"/>
              <w:rPr>
                <w:sz w:val="18"/>
                <w:szCs w:val="18"/>
              </w:rPr>
            </w:pPr>
          </w:p>
        </w:tc>
        <w:tc>
          <w:tcPr>
            <w:tcW w:w="1440" w:type="dxa"/>
            <w:tcBorders>
              <w:bottom w:val="single" w:sz="4" w:space="0" w:color="auto"/>
            </w:tcBorders>
          </w:tcPr>
          <w:p w14:paraId="72C9C2A2" w14:textId="77777777" w:rsidR="006A706C" w:rsidRPr="001A3052" w:rsidRDefault="006A706C" w:rsidP="0037591A">
            <w:pPr>
              <w:pStyle w:val="BodyText"/>
              <w:spacing w:line="276" w:lineRule="auto"/>
              <w:jc w:val="both"/>
              <w:rPr>
                <w:sz w:val="18"/>
                <w:szCs w:val="18"/>
              </w:rPr>
            </w:pPr>
          </w:p>
        </w:tc>
        <w:tc>
          <w:tcPr>
            <w:tcW w:w="1260" w:type="dxa"/>
            <w:tcBorders>
              <w:bottom w:val="single" w:sz="4" w:space="0" w:color="auto"/>
            </w:tcBorders>
          </w:tcPr>
          <w:p w14:paraId="413CB4C4" w14:textId="77777777" w:rsidR="006A706C" w:rsidRPr="001A3052" w:rsidRDefault="006A706C" w:rsidP="0037591A">
            <w:pPr>
              <w:pStyle w:val="BodyText"/>
              <w:spacing w:line="276" w:lineRule="auto"/>
              <w:jc w:val="both"/>
              <w:rPr>
                <w:sz w:val="18"/>
                <w:szCs w:val="18"/>
              </w:rPr>
            </w:pPr>
          </w:p>
        </w:tc>
        <w:tc>
          <w:tcPr>
            <w:tcW w:w="1440" w:type="dxa"/>
            <w:tcBorders>
              <w:bottom w:val="single" w:sz="4" w:space="0" w:color="auto"/>
            </w:tcBorders>
          </w:tcPr>
          <w:p w14:paraId="50EF9D0B" w14:textId="77777777" w:rsidR="006A706C" w:rsidRPr="001A3052" w:rsidRDefault="006A706C" w:rsidP="0037591A">
            <w:pPr>
              <w:pStyle w:val="BodyText"/>
              <w:spacing w:line="276" w:lineRule="auto"/>
              <w:jc w:val="both"/>
              <w:rPr>
                <w:sz w:val="18"/>
                <w:szCs w:val="18"/>
              </w:rPr>
            </w:pPr>
          </w:p>
        </w:tc>
      </w:tr>
      <w:tr w:rsidR="0037591A" w:rsidRPr="001A3052" w14:paraId="6F10D057" w14:textId="77777777" w:rsidTr="00406F1A">
        <w:tc>
          <w:tcPr>
            <w:tcW w:w="2088" w:type="dxa"/>
            <w:tcBorders>
              <w:top w:val="single" w:sz="4" w:space="0" w:color="auto"/>
            </w:tcBorders>
          </w:tcPr>
          <w:p w14:paraId="2B1CF983" w14:textId="662C4066" w:rsidR="0037591A" w:rsidRPr="001A3052" w:rsidRDefault="0037591A" w:rsidP="0037591A">
            <w:pPr>
              <w:pStyle w:val="BodyText"/>
              <w:spacing w:line="276" w:lineRule="auto"/>
              <w:jc w:val="both"/>
              <w:rPr>
                <w:b/>
                <w:bCs/>
                <w:sz w:val="18"/>
                <w:szCs w:val="18"/>
              </w:rPr>
            </w:pPr>
            <w:r w:rsidRPr="001A3052">
              <w:rPr>
                <w:b/>
                <w:bCs/>
                <w:sz w:val="18"/>
                <w:szCs w:val="18"/>
              </w:rPr>
              <w:t>B.</w:t>
            </w:r>
          </w:p>
        </w:tc>
        <w:tc>
          <w:tcPr>
            <w:tcW w:w="3330" w:type="dxa"/>
            <w:tcBorders>
              <w:top w:val="single" w:sz="4" w:space="0" w:color="auto"/>
            </w:tcBorders>
          </w:tcPr>
          <w:p w14:paraId="119CE4D1" w14:textId="702550E3" w:rsidR="0037591A" w:rsidRPr="001A3052" w:rsidRDefault="0037591A" w:rsidP="0037591A">
            <w:pPr>
              <w:pStyle w:val="BodyText"/>
              <w:spacing w:line="276" w:lineRule="auto"/>
              <w:jc w:val="both"/>
              <w:rPr>
                <w:sz w:val="18"/>
                <w:szCs w:val="18"/>
              </w:rPr>
            </w:pPr>
            <w:r w:rsidRPr="001A3052">
              <w:rPr>
                <w:sz w:val="18"/>
                <w:szCs w:val="18"/>
              </w:rPr>
              <w:t>1. Professional research &amp; study</w:t>
            </w:r>
          </w:p>
        </w:tc>
        <w:tc>
          <w:tcPr>
            <w:tcW w:w="1242" w:type="dxa"/>
            <w:tcBorders>
              <w:top w:val="single" w:sz="4" w:space="0" w:color="auto"/>
            </w:tcBorders>
          </w:tcPr>
          <w:p w14:paraId="4B02F1AE" w14:textId="6740D77F" w:rsidR="0037591A" w:rsidRPr="001A3052" w:rsidRDefault="00000000" w:rsidP="0037591A">
            <w:pPr>
              <w:pStyle w:val="BodyText"/>
              <w:spacing w:line="276" w:lineRule="auto"/>
              <w:jc w:val="both"/>
              <w:rPr>
                <w:sz w:val="18"/>
                <w:szCs w:val="18"/>
              </w:rPr>
            </w:pPr>
            <w:sdt>
              <w:sdtPr>
                <w:rPr>
                  <w:sz w:val="18"/>
                  <w:szCs w:val="18"/>
                </w:rPr>
                <w:id w:val="345143435"/>
                <w14:checkbox>
                  <w14:checked w14:val="0"/>
                  <w14:checkedState w14:val="2612" w14:font="MS Gothic"/>
                  <w14:uncheckedState w14:val="2610" w14:font="MS Gothic"/>
                </w14:checkbox>
              </w:sdtPr>
              <w:sdtContent>
                <w:r w:rsidR="000110F6">
                  <w:rPr>
                    <w:rFonts w:ascii="MS Gothic" w:eastAsia="MS Gothic" w:hAnsi="MS Gothic" w:hint="eastAsia"/>
                    <w:sz w:val="18"/>
                    <w:szCs w:val="18"/>
                  </w:rPr>
                  <w:t>☐</w:t>
                </w:r>
              </w:sdtContent>
            </w:sdt>
            <w:r w:rsidR="0037591A" w:rsidRPr="001A3052">
              <w:rPr>
                <w:sz w:val="18"/>
                <w:szCs w:val="18"/>
              </w:rPr>
              <w:t>with peers</w:t>
            </w:r>
          </w:p>
        </w:tc>
        <w:tc>
          <w:tcPr>
            <w:tcW w:w="1440" w:type="dxa"/>
            <w:tcBorders>
              <w:top w:val="single" w:sz="4" w:space="0" w:color="auto"/>
            </w:tcBorders>
          </w:tcPr>
          <w:p w14:paraId="4AFE6C30" w14:textId="386A42F7" w:rsidR="0037591A" w:rsidRPr="001A3052" w:rsidRDefault="0037591A" w:rsidP="0037591A">
            <w:pPr>
              <w:pStyle w:val="BodyText"/>
              <w:spacing w:line="276" w:lineRule="auto"/>
              <w:jc w:val="both"/>
              <w:rPr>
                <w:sz w:val="18"/>
                <w:szCs w:val="18"/>
              </w:rPr>
            </w:pPr>
          </w:p>
        </w:tc>
        <w:tc>
          <w:tcPr>
            <w:tcW w:w="2700" w:type="dxa"/>
            <w:gridSpan w:val="2"/>
            <w:tcBorders>
              <w:top w:val="single" w:sz="4" w:space="0" w:color="auto"/>
            </w:tcBorders>
          </w:tcPr>
          <w:p w14:paraId="378E744F" w14:textId="76708E30" w:rsidR="0037591A" w:rsidRPr="001A3052" w:rsidRDefault="00000000" w:rsidP="0037591A">
            <w:pPr>
              <w:pStyle w:val="BodyText"/>
              <w:spacing w:line="276" w:lineRule="auto"/>
              <w:jc w:val="both"/>
              <w:rPr>
                <w:sz w:val="18"/>
                <w:szCs w:val="18"/>
              </w:rPr>
            </w:pPr>
            <w:sdt>
              <w:sdtPr>
                <w:rPr>
                  <w:sz w:val="18"/>
                  <w:szCs w:val="18"/>
                </w:rPr>
                <w:id w:val="-985934231"/>
                <w14:checkbox>
                  <w14:checked w14:val="0"/>
                  <w14:checkedState w14:val="2612" w14:font="MS Gothic"/>
                  <w14:uncheckedState w14:val="2610" w14:font="MS Gothic"/>
                </w14:checkbox>
              </w:sdtPr>
              <w:sdtContent>
                <w:r w:rsidR="000110F6">
                  <w:rPr>
                    <w:rFonts w:ascii="MS Gothic" w:eastAsia="MS Gothic" w:hAnsi="MS Gothic" w:hint="eastAsia"/>
                    <w:sz w:val="18"/>
                    <w:szCs w:val="18"/>
                  </w:rPr>
                  <w:t>☐</w:t>
                </w:r>
              </w:sdtContent>
            </w:sdt>
            <w:r w:rsidR="0037591A">
              <w:rPr>
                <w:sz w:val="18"/>
                <w:szCs w:val="18"/>
              </w:rPr>
              <w:t>with students</w:t>
            </w:r>
          </w:p>
        </w:tc>
      </w:tr>
      <w:tr w:rsidR="00870E2E" w:rsidRPr="001A3052" w14:paraId="32E7BC37" w14:textId="77777777" w:rsidTr="00406F1A">
        <w:tc>
          <w:tcPr>
            <w:tcW w:w="2088" w:type="dxa"/>
          </w:tcPr>
          <w:p w14:paraId="73158B0B" w14:textId="041C4709" w:rsidR="00870E2E" w:rsidRPr="001A3052" w:rsidRDefault="00870E2E" w:rsidP="0037591A">
            <w:pPr>
              <w:pStyle w:val="BodyText"/>
              <w:spacing w:line="276" w:lineRule="auto"/>
              <w:rPr>
                <w:b/>
                <w:bCs/>
                <w:sz w:val="18"/>
                <w:szCs w:val="18"/>
              </w:rPr>
            </w:pPr>
            <w:r w:rsidRPr="001A3052">
              <w:rPr>
                <w:b/>
                <w:bCs/>
                <w:sz w:val="18"/>
                <w:szCs w:val="18"/>
              </w:rPr>
              <w:t xml:space="preserve">SCHOLARLY </w:t>
            </w:r>
          </w:p>
        </w:tc>
        <w:tc>
          <w:tcPr>
            <w:tcW w:w="3330" w:type="dxa"/>
          </w:tcPr>
          <w:p w14:paraId="1C842580" w14:textId="4F3197A1" w:rsidR="00870E2E" w:rsidRPr="001A3052" w:rsidRDefault="00870E2E" w:rsidP="0037591A">
            <w:pPr>
              <w:pStyle w:val="BodyText"/>
              <w:spacing w:line="276" w:lineRule="auto"/>
              <w:jc w:val="both"/>
              <w:rPr>
                <w:sz w:val="18"/>
                <w:szCs w:val="18"/>
              </w:rPr>
            </w:pPr>
            <w:r w:rsidRPr="001A3052">
              <w:rPr>
                <w:sz w:val="18"/>
                <w:szCs w:val="18"/>
              </w:rPr>
              <w:t>2. Publications</w:t>
            </w:r>
          </w:p>
        </w:tc>
        <w:tc>
          <w:tcPr>
            <w:tcW w:w="1242" w:type="dxa"/>
          </w:tcPr>
          <w:p w14:paraId="149F66C3" w14:textId="75BEF5C2" w:rsidR="00870E2E" w:rsidRPr="001A3052" w:rsidRDefault="00000000" w:rsidP="0037591A">
            <w:pPr>
              <w:pStyle w:val="BodyText"/>
              <w:spacing w:line="276" w:lineRule="auto"/>
              <w:jc w:val="both"/>
              <w:rPr>
                <w:sz w:val="18"/>
                <w:szCs w:val="18"/>
              </w:rPr>
            </w:pPr>
            <w:sdt>
              <w:sdtPr>
                <w:rPr>
                  <w:sz w:val="18"/>
                  <w:szCs w:val="18"/>
                </w:rPr>
                <w:id w:val="254880038"/>
                <w14:checkbox>
                  <w14:checked w14:val="0"/>
                  <w14:checkedState w14:val="2612" w14:font="MS Gothic"/>
                  <w14:uncheckedState w14:val="2610" w14:font="MS Gothic"/>
                </w14:checkbox>
              </w:sdtPr>
              <w:sdtContent>
                <w:r w:rsidR="000110F6">
                  <w:rPr>
                    <w:rFonts w:ascii="MS Gothic" w:eastAsia="MS Gothic" w:hAnsi="MS Gothic" w:hint="eastAsia"/>
                    <w:sz w:val="18"/>
                    <w:szCs w:val="18"/>
                  </w:rPr>
                  <w:t>☐</w:t>
                </w:r>
              </w:sdtContent>
            </w:sdt>
            <w:r w:rsidR="00870E2E" w:rsidRPr="001A3052">
              <w:rPr>
                <w:sz w:val="18"/>
                <w:szCs w:val="18"/>
              </w:rPr>
              <w:t>published</w:t>
            </w:r>
          </w:p>
        </w:tc>
        <w:tc>
          <w:tcPr>
            <w:tcW w:w="1440" w:type="dxa"/>
          </w:tcPr>
          <w:p w14:paraId="4235F05A" w14:textId="51BB3B8F" w:rsidR="00870E2E" w:rsidRPr="001A3052" w:rsidRDefault="00000000" w:rsidP="0037591A">
            <w:pPr>
              <w:pStyle w:val="BodyText"/>
              <w:spacing w:line="276" w:lineRule="auto"/>
              <w:jc w:val="both"/>
              <w:rPr>
                <w:sz w:val="18"/>
                <w:szCs w:val="18"/>
              </w:rPr>
            </w:pPr>
            <w:sdt>
              <w:sdtPr>
                <w:rPr>
                  <w:sz w:val="18"/>
                  <w:szCs w:val="18"/>
                </w:rPr>
                <w:id w:val="-1625230632"/>
                <w14:checkbox>
                  <w14:checked w14:val="0"/>
                  <w14:checkedState w14:val="2612" w14:font="MS Gothic"/>
                  <w14:uncheckedState w14:val="2610" w14:font="MS Gothic"/>
                </w14:checkbox>
              </w:sdtPr>
              <w:sdtContent>
                <w:r w:rsidR="000110F6">
                  <w:rPr>
                    <w:rFonts w:ascii="MS Gothic" w:eastAsia="MS Gothic" w:hAnsi="MS Gothic" w:hint="eastAsia"/>
                    <w:sz w:val="18"/>
                    <w:szCs w:val="18"/>
                  </w:rPr>
                  <w:t>☐</w:t>
                </w:r>
              </w:sdtContent>
            </w:sdt>
            <w:r w:rsidR="00870E2E" w:rsidRPr="001A3052">
              <w:rPr>
                <w:sz w:val="18"/>
                <w:szCs w:val="18"/>
              </w:rPr>
              <w:t>in review</w:t>
            </w:r>
          </w:p>
        </w:tc>
        <w:tc>
          <w:tcPr>
            <w:tcW w:w="2700" w:type="dxa"/>
            <w:gridSpan w:val="2"/>
          </w:tcPr>
          <w:p w14:paraId="38DDE004" w14:textId="6686980D" w:rsidR="00870E2E" w:rsidRPr="001A3052" w:rsidRDefault="00000000" w:rsidP="0037591A">
            <w:pPr>
              <w:pStyle w:val="BodyText"/>
              <w:spacing w:line="276" w:lineRule="auto"/>
              <w:jc w:val="both"/>
              <w:rPr>
                <w:sz w:val="18"/>
                <w:szCs w:val="18"/>
              </w:rPr>
            </w:pPr>
            <w:sdt>
              <w:sdtPr>
                <w:rPr>
                  <w:sz w:val="18"/>
                  <w:szCs w:val="18"/>
                </w:rPr>
                <w:id w:val="-1337764978"/>
                <w14:checkbox>
                  <w14:checked w14:val="0"/>
                  <w14:checkedState w14:val="2612" w14:font="MS Gothic"/>
                  <w14:uncheckedState w14:val="2610" w14:font="MS Gothic"/>
                </w14:checkbox>
              </w:sdtPr>
              <w:sdtContent>
                <w:r w:rsidR="00575B7D">
                  <w:rPr>
                    <w:rFonts w:ascii="MS Gothic" w:eastAsia="MS Gothic" w:hAnsi="MS Gothic" w:hint="eastAsia"/>
                    <w:sz w:val="18"/>
                    <w:szCs w:val="18"/>
                  </w:rPr>
                  <w:t>☐</w:t>
                </w:r>
              </w:sdtContent>
            </w:sdt>
            <w:r w:rsidR="00870E2E" w:rsidRPr="001A3052">
              <w:rPr>
                <w:sz w:val="18"/>
                <w:szCs w:val="18"/>
              </w:rPr>
              <w:t>ongoing research</w:t>
            </w:r>
          </w:p>
        </w:tc>
      </w:tr>
      <w:tr w:rsidR="006A706C" w:rsidRPr="001A3052" w14:paraId="716D729C" w14:textId="77777777" w:rsidTr="00406F1A">
        <w:tc>
          <w:tcPr>
            <w:tcW w:w="2088" w:type="dxa"/>
          </w:tcPr>
          <w:p w14:paraId="7F2C5DBF" w14:textId="4BDDD220" w:rsidR="006A706C" w:rsidRPr="001A3052" w:rsidRDefault="0034799C" w:rsidP="0037591A">
            <w:pPr>
              <w:pStyle w:val="BodyText"/>
              <w:spacing w:line="276" w:lineRule="auto"/>
              <w:jc w:val="both"/>
              <w:rPr>
                <w:b/>
                <w:bCs/>
                <w:sz w:val="18"/>
                <w:szCs w:val="18"/>
              </w:rPr>
            </w:pPr>
            <w:r w:rsidRPr="001A3052">
              <w:rPr>
                <w:b/>
                <w:bCs/>
                <w:sz w:val="18"/>
                <w:szCs w:val="18"/>
              </w:rPr>
              <w:t>AND</w:t>
            </w:r>
          </w:p>
        </w:tc>
        <w:tc>
          <w:tcPr>
            <w:tcW w:w="3330" w:type="dxa"/>
          </w:tcPr>
          <w:p w14:paraId="64156B6F" w14:textId="76DF6EE0" w:rsidR="006A706C" w:rsidRPr="001A3052" w:rsidRDefault="00ED7D7E" w:rsidP="0037591A">
            <w:pPr>
              <w:pStyle w:val="BodyText"/>
              <w:spacing w:line="276" w:lineRule="auto"/>
              <w:jc w:val="both"/>
              <w:rPr>
                <w:sz w:val="18"/>
                <w:szCs w:val="18"/>
              </w:rPr>
            </w:pPr>
            <w:r w:rsidRPr="001A3052">
              <w:rPr>
                <w:sz w:val="18"/>
                <w:szCs w:val="18"/>
              </w:rPr>
              <w:t>3. Grants (awarded/a</w:t>
            </w:r>
            <w:r w:rsidR="002219AD" w:rsidRPr="001A3052">
              <w:rPr>
                <w:sz w:val="18"/>
                <w:szCs w:val="18"/>
              </w:rPr>
              <w:t>pplied for)</w:t>
            </w:r>
          </w:p>
        </w:tc>
        <w:tc>
          <w:tcPr>
            <w:tcW w:w="1242" w:type="dxa"/>
          </w:tcPr>
          <w:p w14:paraId="24C775B1" w14:textId="0D9F41EE" w:rsidR="006A706C" w:rsidRPr="001A3052" w:rsidRDefault="00000000" w:rsidP="0037591A">
            <w:pPr>
              <w:pStyle w:val="BodyText"/>
              <w:spacing w:line="276" w:lineRule="auto"/>
              <w:jc w:val="both"/>
              <w:rPr>
                <w:sz w:val="18"/>
                <w:szCs w:val="18"/>
              </w:rPr>
            </w:pPr>
            <w:sdt>
              <w:sdtPr>
                <w:rPr>
                  <w:sz w:val="18"/>
                  <w:szCs w:val="18"/>
                </w:rPr>
                <w:id w:val="280697667"/>
                <w14:checkbox>
                  <w14:checked w14:val="0"/>
                  <w14:checkedState w14:val="2612" w14:font="MS Gothic"/>
                  <w14:uncheckedState w14:val="2610" w14:font="MS Gothic"/>
                </w14:checkbox>
              </w:sdtPr>
              <w:sdtContent>
                <w:r w:rsidR="00F75122">
                  <w:rPr>
                    <w:rFonts w:ascii="MS Gothic" w:eastAsia="MS Gothic" w:hAnsi="MS Gothic" w:hint="eastAsia"/>
                    <w:sz w:val="18"/>
                    <w:szCs w:val="18"/>
                  </w:rPr>
                  <w:t>☐</w:t>
                </w:r>
              </w:sdtContent>
            </w:sdt>
            <w:r w:rsidR="000E134A" w:rsidRPr="001A3052">
              <w:rPr>
                <w:sz w:val="18"/>
                <w:szCs w:val="18"/>
              </w:rPr>
              <w:t>external</w:t>
            </w:r>
          </w:p>
        </w:tc>
        <w:tc>
          <w:tcPr>
            <w:tcW w:w="1440" w:type="dxa"/>
          </w:tcPr>
          <w:p w14:paraId="12FABE27" w14:textId="01B297C9" w:rsidR="006A706C" w:rsidRPr="001A3052" w:rsidRDefault="00000000" w:rsidP="0037591A">
            <w:pPr>
              <w:pStyle w:val="BodyText"/>
              <w:spacing w:line="276" w:lineRule="auto"/>
              <w:jc w:val="both"/>
              <w:rPr>
                <w:sz w:val="18"/>
                <w:szCs w:val="18"/>
              </w:rPr>
            </w:pPr>
            <w:sdt>
              <w:sdtPr>
                <w:rPr>
                  <w:sz w:val="18"/>
                  <w:szCs w:val="18"/>
                </w:rPr>
                <w:id w:val="-948689102"/>
                <w14:checkbox>
                  <w14:checked w14:val="0"/>
                  <w14:checkedState w14:val="2612" w14:font="MS Gothic"/>
                  <w14:uncheckedState w14:val="2610" w14:font="MS Gothic"/>
                </w14:checkbox>
              </w:sdtPr>
              <w:sdtContent>
                <w:r w:rsidR="00575B7D">
                  <w:rPr>
                    <w:rFonts w:ascii="MS Gothic" w:eastAsia="MS Gothic" w:hAnsi="MS Gothic" w:hint="eastAsia"/>
                    <w:sz w:val="18"/>
                    <w:szCs w:val="18"/>
                  </w:rPr>
                  <w:t>☐</w:t>
                </w:r>
              </w:sdtContent>
            </w:sdt>
            <w:r w:rsidR="000E134A" w:rsidRPr="001A3052">
              <w:rPr>
                <w:sz w:val="18"/>
                <w:szCs w:val="18"/>
              </w:rPr>
              <w:t>internal</w:t>
            </w:r>
          </w:p>
        </w:tc>
        <w:tc>
          <w:tcPr>
            <w:tcW w:w="1260" w:type="dxa"/>
          </w:tcPr>
          <w:p w14:paraId="385D9025" w14:textId="77777777" w:rsidR="006A706C" w:rsidRPr="001A3052" w:rsidRDefault="006A706C" w:rsidP="0037591A">
            <w:pPr>
              <w:pStyle w:val="BodyText"/>
              <w:spacing w:line="276" w:lineRule="auto"/>
              <w:jc w:val="both"/>
              <w:rPr>
                <w:sz w:val="18"/>
                <w:szCs w:val="18"/>
              </w:rPr>
            </w:pPr>
          </w:p>
        </w:tc>
        <w:tc>
          <w:tcPr>
            <w:tcW w:w="1440" w:type="dxa"/>
          </w:tcPr>
          <w:p w14:paraId="786FBB32" w14:textId="77777777" w:rsidR="006A706C" w:rsidRPr="001A3052" w:rsidRDefault="006A706C" w:rsidP="0037591A">
            <w:pPr>
              <w:pStyle w:val="BodyText"/>
              <w:spacing w:line="276" w:lineRule="auto"/>
              <w:jc w:val="both"/>
              <w:rPr>
                <w:sz w:val="18"/>
                <w:szCs w:val="18"/>
              </w:rPr>
            </w:pPr>
          </w:p>
        </w:tc>
      </w:tr>
      <w:tr w:rsidR="006A706C" w:rsidRPr="001A3052" w14:paraId="5005D64B" w14:textId="77777777" w:rsidTr="00406F1A">
        <w:tc>
          <w:tcPr>
            <w:tcW w:w="2088" w:type="dxa"/>
          </w:tcPr>
          <w:p w14:paraId="61B4DDAF" w14:textId="5236E305" w:rsidR="006A706C" w:rsidRPr="001A3052" w:rsidRDefault="0034799C" w:rsidP="0037591A">
            <w:pPr>
              <w:pStyle w:val="BodyText"/>
              <w:spacing w:line="276" w:lineRule="auto"/>
              <w:jc w:val="both"/>
              <w:rPr>
                <w:b/>
                <w:bCs/>
                <w:sz w:val="18"/>
                <w:szCs w:val="18"/>
              </w:rPr>
            </w:pPr>
            <w:r w:rsidRPr="001A3052">
              <w:rPr>
                <w:b/>
                <w:bCs/>
                <w:sz w:val="18"/>
                <w:szCs w:val="18"/>
              </w:rPr>
              <w:t>ARTISTIC</w:t>
            </w:r>
          </w:p>
        </w:tc>
        <w:tc>
          <w:tcPr>
            <w:tcW w:w="3330" w:type="dxa"/>
          </w:tcPr>
          <w:p w14:paraId="72A96FAB" w14:textId="537EAE4D" w:rsidR="006A706C" w:rsidRPr="001A3052" w:rsidRDefault="002219AD" w:rsidP="0037591A">
            <w:pPr>
              <w:pStyle w:val="BodyText"/>
              <w:spacing w:line="276" w:lineRule="auto"/>
              <w:jc w:val="both"/>
              <w:rPr>
                <w:sz w:val="18"/>
                <w:szCs w:val="18"/>
              </w:rPr>
            </w:pPr>
            <w:r w:rsidRPr="001A3052">
              <w:rPr>
                <w:sz w:val="18"/>
                <w:szCs w:val="18"/>
              </w:rPr>
              <w:t>4. Presentations</w:t>
            </w:r>
          </w:p>
        </w:tc>
        <w:tc>
          <w:tcPr>
            <w:tcW w:w="1242" w:type="dxa"/>
          </w:tcPr>
          <w:p w14:paraId="692DDEF1" w14:textId="21F788C8" w:rsidR="006A706C" w:rsidRPr="001A3052" w:rsidRDefault="00000000" w:rsidP="0037591A">
            <w:pPr>
              <w:pStyle w:val="BodyText"/>
              <w:spacing w:line="276" w:lineRule="auto"/>
              <w:jc w:val="both"/>
              <w:rPr>
                <w:sz w:val="18"/>
                <w:szCs w:val="18"/>
              </w:rPr>
            </w:pPr>
            <w:sdt>
              <w:sdtPr>
                <w:rPr>
                  <w:sz w:val="18"/>
                  <w:szCs w:val="18"/>
                </w:rPr>
                <w:id w:val="-1541821891"/>
                <w14:checkbox>
                  <w14:checked w14:val="0"/>
                  <w14:checkedState w14:val="2612" w14:font="MS Gothic"/>
                  <w14:uncheckedState w14:val="2610" w14:font="MS Gothic"/>
                </w14:checkbox>
              </w:sdtPr>
              <w:sdtContent>
                <w:r w:rsidR="00F75122">
                  <w:rPr>
                    <w:rFonts w:ascii="MS Gothic" w:eastAsia="MS Gothic" w:hAnsi="MS Gothic" w:hint="eastAsia"/>
                    <w:sz w:val="18"/>
                    <w:szCs w:val="18"/>
                  </w:rPr>
                  <w:t>☐</w:t>
                </w:r>
              </w:sdtContent>
            </w:sdt>
            <w:r w:rsidR="000E134A" w:rsidRPr="001A3052">
              <w:rPr>
                <w:sz w:val="18"/>
                <w:szCs w:val="18"/>
              </w:rPr>
              <w:t>local</w:t>
            </w:r>
          </w:p>
        </w:tc>
        <w:tc>
          <w:tcPr>
            <w:tcW w:w="1440" w:type="dxa"/>
          </w:tcPr>
          <w:p w14:paraId="1FCEAC14" w14:textId="28294E5C" w:rsidR="006A706C" w:rsidRPr="001A3052" w:rsidRDefault="00000000" w:rsidP="0037591A">
            <w:pPr>
              <w:pStyle w:val="BodyText"/>
              <w:spacing w:line="276" w:lineRule="auto"/>
              <w:jc w:val="both"/>
              <w:rPr>
                <w:sz w:val="18"/>
                <w:szCs w:val="18"/>
              </w:rPr>
            </w:pPr>
            <w:sdt>
              <w:sdtPr>
                <w:rPr>
                  <w:sz w:val="18"/>
                  <w:szCs w:val="18"/>
                </w:rPr>
                <w:id w:val="1326241441"/>
                <w14:checkbox>
                  <w14:checked w14:val="0"/>
                  <w14:checkedState w14:val="2612" w14:font="MS Gothic"/>
                  <w14:uncheckedState w14:val="2610" w14:font="MS Gothic"/>
                </w14:checkbox>
              </w:sdtPr>
              <w:sdtContent>
                <w:r w:rsidR="00575B7D">
                  <w:rPr>
                    <w:rFonts w:ascii="MS Gothic" w:eastAsia="MS Gothic" w:hAnsi="MS Gothic" w:hint="eastAsia"/>
                    <w:sz w:val="18"/>
                    <w:szCs w:val="18"/>
                  </w:rPr>
                  <w:t>☐</w:t>
                </w:r>
              </w:sdtContent>
            </w:sdt>
            <w:r w:rsidR="000E134A" w:rsidRPr="001A3052">
              <w:rPr>
                <w:sz w:val="18"/>
                <w:szCs w:val="18"/>
              </w:rPr>
              <w:t>state/regional</w:t>
            </w:r>
          </w:p>
        </w:tc>
        <w:tc>
          <w:tcPr>
            <w:tcW w:w="1260" w:type="dxa"/>
          </w:tcPr>
          <w:p w14:paraId="56AC3DA7" w14:textId="61808061" w:rsidR="006A706C" w:rsidRPr="001A3052" w:rsidRDefault="00000000" w:rsidP="0037591A">
            <w:pPr>
              <w:pStyle w:val="BodyText"/>
              <w:spacing w:line="276" w:lineRule="auto"/>
              <w:jc w:val="both"/>
              <w:rPr>
                <w:sz w:val="18"/>
                <w:szCs w:val="18"/>
              </w:rPr>
            </w:pPr>
            <w:sdt>
              <w:sdtPr>
                <w:rPr>
                  <w:sz w:val="18"/>
                  <w:szCs w:val="18"/>
                </w:rPr>
                <w:id w:val="662360510"/>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0E134A" w:rsidRPr="001A3052">
              <w:rPr>
                <w:sz w:val="18"/>
                <w:szCs w:val="18"/>
              </w:rPr>
              <w:t>national</w:t>
            </w:r>
          </w:p>
        </w:tc>
        <w:tc>
          <w:tcPr>
            <w:tcW w:w="1440" w:type="dxa"/>
          </w:tcPr>
          <w:p w14:paraId="28C606F6" w14:textId="521931D1" w:rsidR="00390CC4" w:rsidRPr="001A3052" w:rsidRDefault="00000000" w:rsidP="0037591A">
            <w:pPr>
              <w:pStyle w:val="BodyText"/>
              <w:spacing w:line="276" w:lineRule="auto"/>
              <w:jc w:val="both"/>
              <w:rPr>
                <w:sz w:val="18"/>
                <w:szCs w:val="18"/>
              </w:rPr>
            </w:pPr>
            <w:sdt>
              <w:sdtPr>
                <w:rPr>
                  <w:sz w:val="18"/>
                  <w:szCs w:val="18"/>
                </w:rPr>
                <w:id w:val="81273704"/>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0E134A" w:rsidRPr="001A3052">
              <w:rPr>
                <w:sz w:val="18"/>
                <w:szCs w:val="18"/>
              </w:rPr>
              <w:t>international</w:t>
            </w:r>
          </w:p>
        </w:tc>
      </w:tr>
      <w:tr w:rsidR="0034799C" w:rsidRPr="001A3052" w14:paraId="7A77EA0D" w14:textId="77777777" w:rsidTr="00406F1A">
        <w:tc>
          <w:tcPr>
            <w:tcW w:w="2088" w:type="dxa"/>
          </w:tcPr>
          <w:p w14:paraId="0AFAEDAA" w14:textId="2A5D6E0F" w:rsidR="0034799C" w:rsidRPr="001A3052" w:rsidRDefault="0034799C" w:rsidP="0037591A">
            <w:pPr>
              <w:pStyle w:val="BodyText"/>
              <w:spacing w:line="276" w:lineRule="auto"/>
              <w:jc w:val="both"/>
              <w:rPr>
                <w:sz w:val="18"/>
                <w:szCs w:val="18"/>
              </w:rPr>
            </w:pPr>
            <w:r w:rsidRPr="001A3052">
              <w:rPr>
                <w:b/>
                <w:bCs/>
                <w:sz w:val="18"/>
                <w:szCs w:val="18"/>
              </w:rPr>
              <w:t>DEVELOPMENT</w:t>
            </w:r>
          </w:p>
        </w:tc>
        <w:tc>
          <w:tcPr>
            <w:tcW w:w="3330" w:type="dxa"/>
          </w:tcPr>
          <w:p w14:paraId="577C543E" w14:textId="7063117F" w:rsidR="0034799C" w:rsidRPr="001A3052" w:rsidRDefault="0034799C" w:rsidP="0037591A">
            <w:pPr>
              <w:pStyle w:val="BodyText"/>
              <w:spacing w:line="276" w:lineRule="auto"/>
              <w:jc w:val="both"/>
              <w:rPr>
                <w:sz w:val="18"/>
                <w:szCs w:val="18"/>
              </w:rPr>
            </w:pPr>
            <w:r w:rsidRPr="001A3052">
              <w:rPr>
                <w:sz w:val="18"/>
                <w:szCs w:val="18"/>
              </w:rPr>
              <w:t>5. Artistic performances/exhibits</w:t>
            </w:r>
          </w:p>
        </w:tc>
        <w:tc>
          <w:tcPr>
            <w:tcW w:w="1242" w:type="dxa"/>
          </w:tcPr>
          <w:p w14:paraId="57B8C549" w14:textId="0BE9A54B" w:rsidR="0034799C" w:rsidRPr="001A3052" w:rsidRDefault="00000000" w:rsidP="0037591A">
            <w:pPr>
              <w:pStyle w:val="BodyText"/>
              <w:spacing w:line="276" w:lineRule="auto"/>
              <w:jc w:val="both"/>
              <w:rPr>
                <w:sz w:val="18"/>
                <w:szCs w:val="18"/>
              </w:rPr>
            </w:pPr>
            <w:sdt>
              <w:sdtPr>
                <w:rPr>
                  <w:sz w:val="18"/>
                  <w:szCs w:val="18"/>
                </w:rPr>
                <w:id w:val="-1106730424"/>
                <w14:checkbox>
                  <w14:checked w14:val="0"/>
                  <w14:checkedState w14:val="2612" w14:font="MS Gothic"/>
                  <w14:uncheckedState w14:val="2610" w14:font="MS Gothic"/>
                </w14:checkbox>
              </w:sdtPr>
              <w:sdtContent>
                <w:r w:rsidR="00F75122">
                  <w:rPr>
                    <w:rFonts w:ascii="MS Gothic" w:eastAsia="MS Gothic" w:hAnsi="MS Gothic" w:hint="eastAsia"/>
                    <w:sz w:val="18"/>
                    <w:szCs w:val="18"/>
                  </w:rPr>
                  <w:t>☐</w:t>
                </w:r>
              </w:sdtContent>
            </w:sdt>
            <w:r w:rsidR="0034799C" w:rsidRPr="001A3052">
              <w:rPr>
                <w:sz w:val="18"/>
                <w:szCs w:val="18"/>
              </w:rPr>
              <w:t>local</w:t>
            </w:r>
          </w:p>
        </w:tc>
        <w:tc>
          <w:tcPr>
            <w:tcW w:w="1440" w:type="dxa"/>
          </w:tcPr>
          <w:p w14:paraId="66755789" w14:textId="460E8905" w:rsidR="0034799C" w:rsidRPr="001A3052" w:rsidRDefault="00000000" w:rsidP="0037591A">
            <w:pPr>
              <w:pStyle w:val="BodyText"/>
              <w:spacing w:line="276" w:lineRule="auto"/>
              <w:jc w:val="both"/>
              <w:rPr>
                <w:sz w:val="18"/>
                <w:szCs w:val="18"/>
              </w:rPr>
            </w:pPr>
            <w:sdt>
              <w:sdtPr>
                <w:rPr>
                  <w:sz w:val="18"/>
                  <w:szCs w:val="18"/>
                </w:rPr>
                <w:id w:val="402494427"/>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34799C" w:rsidRPr="001A3052">
              <w:rPr>
                <w:sz w:val="18"/>
                <w:szCs w:val="18"/>
              </w:rPr>
              <w:t>state/regional</w:t>
            </w:r>
          </w:p>
        </w:tc>
        <w:tc>
          <w:tcPr>
            <w:tcW w:w="1260" w:type="dxa"/>
          </w:tcPr>
          <w:p w14:paraId="3EAC10B1" w14:textId="4ECF3975" w:rsidR="0034799C" w:rsidRPr="001A3052" w:rsidRDefault="00000000" w:rsidP="0037591A">
            <w:pPr>
              <w:pStyle w:val="BodyText"/>
              <w:spacing w:line="276" w:lineRule="auto"/>
              <w:jc w:val="both"/>
              <w:rPr>
                <w:sz w:val="18"/>
                <w:szCs w:val="18"/>
              </w:rPr>
            </w:pPr>
            <w:sdt>
              <w:sdtPr>
                <w:rPr>
                  <w:sz w:val="18"/>
                  <w:szCs w:val="18"/>
                </w:rPr>
                <w:id w:val="-1674483849"/>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34799C" w:rsidRPr="001A3052">
              <w:rPr>
                <w:sz w:val="18"/>
                <w:szCs w:val="18"/>
              </w:rPr>
              <w:t>national</w:t>
            </w:r>
          </w:p>
        </w:tc>
        <w:tc>
          <w:tcPr>
            <w:tcW w:w="1440" w:type="dxa"/>
          </w:tcPr>
          <w:p w14:paraId="6A091BAF" w14:textId="681D0C57" w:rsidR="0034799C" w:rsidRPr="001A3052" w:rsidRDefault="00000000" w:rsidP="0037591A">
            <w:pPr>
              <w:pStyle w:val="BodyText"/>
              <w:spacing w:line="276" w:lineRule="auto"/>
              <w:jc w:val="both"/>
              <w:rPr>
                <w:sz w:val="18"/>
                <w:szCs w:val="18"/>
              </w:rPr>
            </w:pPr>
            <w:sdt>
              <w:sdtPr>
                <w:rPr>
                  <w:sz w:val="18"/>
                  <w:szCs w:val="18"/>
                </w:rPr>
                <w:id w:val="-2117051645"/>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34799C" w:rsidRPr="001A3052">
              <w:rPr>
                <w:sz w:val="18"/>
                <w:szCs w:val="18"/>
              </w:rPr>
              <w:t>international</w:t>
            </w:r>
          </w:p>
        </w:tc>
      </w:tr>
      <w:tr w:rsidR="0034799C" w:rsidRPr="001A3052" w14:paraId="0281BC7C" w14:textId="77777777" w:rsidTr="00406F1A">
        <w:tc>
          <w:tcPr>
            <w:tcW w:w="2088" w:type="dxa"/>
          </w:tcPr>
          <w:p w14:paraId="655B00FD" w14:textId="77777777" w:rsidR="0034799C" w:rsidRPr="001A3052" w:rsidRDefault="0034799C" w:rsidP="0037591A">
            <w:pPr>
              <w:pStyle w:val="BodyText"/>
              <w:spacing w:line="276" w:lineRule="auto"/>
              <w:jc w:val="both"/>
              <w:rPr>
                <w:sz w:val="18"/>
                <w:szCs w:val="18"/>
              </w:rPr>
            </w:pPr>
          </w:p>
        </w:tc>
        <w:tc>
          <w:tcPr>
            <w:tcW w:w="3330" w:type="dxa"/>
          </w:tcPr>
          <w:p w14:paraId="6F41C4F2" w14:textId="7FA13419" w:rsidR="0034799C" w:rsidRPr="001A3052" w:rsidRDefault="0034799C" w:rsidP="0037591A">
            <w:pPr>
              <w:pStyle w:val="BodyText"/>
              <w:spacing w:line="276" w:lineRule="auto"/>
              <w:jc w:val="both"/>
              <w:rPr>
                <w:sz w:val="18"/>
                <w:szCs w:val="18"/>
              </w:rPr>
            </w:pPr>
            <w:r w:rsidRPr="001A3052">
              <w:rPr>
                <w:sz w:val="18"/>
                <w:szCs w:val="18"/>
              </w:rPr>
              <w:t>6. Artistic compositions</w:t>
            </w:r>
          </w:p>
        </w:tc>
        <w:tc>
          <w:tcPr>
            <w:tcW w:w="1242" w:type="dxa"/>
          </w:tcPr>
          <w:p w14:paraId="492D6C5A" w14:textId="616C423B" w:rsidR="0034799C" w:rsidRPr="001A3052" w:rsidRDefault="00000000" w:rsidP="0037591A">
            <w:pPr>
              <w:pStyle w:val="BodyText"/>
              <w:spacing w:line="276" w:lineRule="auto"/>
              <w:jc w:val="both"/>
              <w:rPr>
                <w:sz w:val="18"/>
                <w:szCs w:val="18"/>
              </w:rPr>
            </w:pPr>
            <w:sdt>
              <w:sdtPr>
                <w:rPr>
                  <w:sz w:val="18"/>
                  <w:szCs w:val="18"/>
                </w:rPr>
                <w:id w:val="1025983186"/>
                <w14:checkbox>
                  <w14:checked w14:val="0"/>
                  <w14:checkedState w14:val="2612" w14:font="MS Gothic"/>
                  <w14:uncheckedState w14:val="2610" w14:font="MS Gothic"/>
                </w14:checkbox>
              </w:sdtPr>
              <w:sdtContent>
                <w:r w:rsidR="003E364C">
                  <w:rPr>
                    <w:rFonts w:ascii="MS Gothic" w:eastAsia="MS Gothic" w:hAnsi="MS Gothic" w:hint="eastAsia"/>
                    <w:sz w:val="18"/>
                    <w:szCs w:val="18"/>
                  </w:rPr>
                  <w:t>☐</w:t>
                </w:r>
              </w:sdtContent>
            </w:sdt>
            <w:r w:rsidR="0034799C" w:rsidRPr="001A3052">
              <w:rPr>
                <w:sz w:val="18"/>
                <w:szCs w:val="18"/>
              </w:rPr>
              <w:t>local</w:t>
            </w:r>
          </w:p>
        </w:tc>
        <w:tc>
          <w:tcPr>
            <w:tcW w:w="1440" w:type="dxa"/>
          </w:tcPr>
          <w:p w14:paraId="6EA29D06" w14:textId="7C705739" w:rsidR="0034799C" w:rsidRPr="001A3052" w:rsidRDefault="00000000" w:rsidP="0037591A">
            <w:pPr>
              <w:pStyle w:val="BodyText"/>
              <w:spacing w:line="276" w:lineRule="auto"/>
              <w:jc w:val="both"/>
              <w:rPr>
                <w:sz w:val="18"/>
                <w:szCs w:val="18"/>
              </w:rPr>
            </w:pPr>
            <w:sdt>
              <w:sdtPr>
                <w:rPr>
                  <w:sz w:val="18"/>
                  <w:szCs w:val="18"/>
                </w:rPr>
                <w:id w:val="1419916280"/>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34799C" w:rsidRPr="001A3052">
              <w:rPr>
                <w:sz w:val="18"/>
                <w:szCs w:val="18"/>
              </w:rPr>
              <w:t>state/regional</w:t>
            </w:r>
          </w:p>
        </w:tc>
        <w:tc>
          <w:tcPr>
            <w:tcW w:w="1260" w:type="dxa"/>
          </w:tcPr>
          <w:p w14:paraId="6F6ED155" w14:textId="37AFEF68" w:rsidR="0034799C" w:rsidRPr="001A3052" w:rsidRDefault="00000000" w:rsidP="0037591A">
            <w:pPr>
              <w:pStyle w:val="BodyText"/>
              <w:spacing w:line="276" w:lineRule="auto"/>
              <w:jc w:val="both"/>
              <w:rPr>
                <w:sz w:val="18"/>
                <w:szCs w:val="18"/>
              </w:rPr>
            </w:pPr>
            <w:sdt>
              <w:sdtPr>
                <w:rPr>
                  <w:sz w:val="18"/>
                  <w:szCs w:val="18"/>
                </w:rPr>
                <w:id w:val="-1513597007"/>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34799C" w:rsidRPr="001A3052">
              <w:rPr>
                <w:sz w:val="18"/>
                <w:szCs w:val="18"/>
              </w:rPr>
              <w:t>national</w:t>
            </w:r>
          </w:p>
        </w:tc>
        <w:tc>
          <w:tcPr>
            <w:tcW w:w="1440" w:type="dxa"/>
          </w:tcPr>
          <w:p w14:paraId="0961A849" w14:textId="15ED1B81" w:rsidR="0034799C" w:rsidRPr="001A3052" w:rsidRDefault="00000000" w:rsidP="0037591A">
            <w:pPr>
              <w:pStyle w:val="BodyText"/>
              <w:spacing w:line="276" w:lineRule="auto"/>
              <w:jc w:val="both"/>
              <w:rPr>
                <w:sz w:val="18"/>
                <w:szCs w:val="18"/>
              </w:rPr>
            </w:pPr>
            <w:sdt>
              <w:sdtPr>
                <w:rPr>
                  <w:sz w:val="18"/>
                  <w:szCs w:val="18"/>
                </w:rPr>
                <w:id w:val="-255143621"/>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34799C" w:rsidRPr="001A3052">
              <w:rPr>
                <w:sz w:val="18"/>
                <w:szCs w:val="18"/>
              </w:rPr>
              <w:t>international</w:t>
            </w:r>
          </w:p>
        </w:tc>
      </w:tr>
      <w:tr w:rsidR="0034799C" w:rsidRPr="001A3052" w14:paraId="5D84BB8F" w14:textId="77777777" w:rsidTr="00406F1A">
        <w:tc>
          <w:tcPr>
            <w:tcW w:w="2088" w:type="dxa"/>
          </w:tcPr>
          <w:p w14:paraId="46288ADB" w14:textId="77777777" w:rsidR="0034799C" w:rsidRPr="001A3052" w:rsidRDefault="0034799C" w:rsidP="0037591A">
            <w:pPr>
              <w:pStyle w:val="BodyText"/>
              <w:spacing w:line="276" w:lineRule="auto"/>
              <w:jc w:val="both"/>
              <w:rPr>
                <w:sz w:val="18"/>
                <w:szCs w:val="18"/>
              </w:rPr>
            </w:pPr>
          </w:p>
        </w:tc>
        <w:tc>
          <w:tcPr>
            <w:tcW w:w="3330" w:type="dxa"/>
          </w:tcPr>
          <w:p w14:paraId="1C63DB0A" w14:textId="50EA3CD0" w:rsidR="0034799C" w:rsidRPr="001A3052" w:rsidRDefault="0034799C" w:rsidP="0037591A">
            <w:pPr>
              <w:pStyle w:val="BodyText"/>
              <w:spacing w:line="276" w:lineRule="auto"/>
              <w:rPr>
                <w:sz w:val="18"/>
                <w:szCs w:val="18"/>
              </w:rPr>
            </w:pPr>
            <w:r w:rsidRPr="001A3052">
              <w:rPr>
                <w:sz w:val="18"/>
                <w:szCs w:val="18"/>
              </w:rPr>
              <w:t>7. Scholarly activities promoting DEIJ*</w:t>
            </w:r>
          </w:p>
        </w:tc>
        <w:tc>
          <w:tcPr>
            <w:tcW w:w="5382" w:type="dxa"/>
            <w:gridSpan w:val="4"/>
          </w:tcPr>
          <w:p w14:paraId="10105475" w14:textId="0012094A" w:rsidR="0034799C" w:rsidRPr="001A3052" w:rsidRDefault="00000000" w:rsidP="0037591A">
            <w:pPr>
              <w:pStyle w:val="BodyText"/>
              <w:spacing w:line="276" w:lineRule="auto"/>
              <w:rPr>
                <w:sz w:val="18"/>
                <w:szCs w:val="18"/>
              </w:rPr>
            </w:pPr>
            <w:sdt>
              <w:sdtPr>
                <w:rPr>
                  <w:sz w:val="18"/>
                  <w:szCs w:val="18"/>
                </w:rPr>
                <w:id w:val="-1971504015"/>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34799C" w:rsidRPr="001A3052">
              <w:rPr>
                <w:sz w:val="18"/>
                <w:szCs w:val="18"/>
              </w:rPr>
              <w:t>campus DEIJ reports, campus climate work, community-based research</w:t>
            </w:r>
          </w:p>
        </w:tc>
      </w:tr>
      <w:tr w:rsidR="0034799C" w:rsidRPr="001A3052" w14:paraId="6441D7CF" w14:textId="77777777" w:rsidTr="00406F1A">
        <w:tc>
          <w:tcPr>
            <w:tcW w:w="2088" w:type="dxa"/>
          </w:tcPr>
          <w:p w14:paraId="481C397C" w14:textId="77777777" w:rsidR="0034799C" w:rsidRPr="001A3052" w:rsidRDefault="0034799C" w:rsidP="0037591A">
            <w:pPr>
              <w:pStyle w:val="BodyText"/>
              <w:spacing w:line="276" w:lineRule="auto"/>
              <w:jc w:val="both"/>
              <w:rPr>
                <w:sz w:val="18"/>
                <w:szCs w:val="18"/>
              </w:rPr>
            </w:pPr>
          </w:p>
        </w:tc>
        <w:tc>
          <w:tcPr>
            <w:tcW w:w="3330" w:type="dxa"/>
          </w:tcPr>
          <w:p w14:paraId="7DD63065" w14:textId="5B4D3E37" w:rsidR="0034799C" w:rsidRPr="001A3052" w:rsidRDefault="0034799C" w:rsidP="0037591A">
            <w:pPr>
              <w:pStyle w:val="BodyText"/>
              <w:spacing w:line="276" w:lineRule="auto"/>
              <w:jc w:val="both"/>
              <w:rPr>
                <w:sz w:val="18"/>
                <w:szCs w:val="18"/>
              </w:rPr>
            </w:pPr>
            <w:r w:rsidRPr="001A3052">
              <w:rPr>
                <w:sz w:val="18"/>
                <w:szCs w:val="18"/>
              </w:rPr>
              <w:t>8. Public scholarship</w:t>
            </w:r>
          </w:p>
        </w:tc>
        <w:tc>
          <w:tcPr>
            <w:tcW w:w="5382" w:type="dxa"/>
            <w:gridSpan w:val="4"/>
          </w:tcPr>
          <w:p w14:paraId="7BAAD888" w14:textId="1305A786" w:rsidR="0034799C" w:rsidRPr="001A3052" w:rsidRDefault="00000000" w:rsidP="0037591A">
            <w:pPr>
              <w:pStyle w:val="BodyText"/>
              <w:spacing w:line="276" w:lineRule="auto"/>
              <w:rPr>
                <w:sz w:val="18"/>
                <w:szCs w:val="18"/>
              </w:rPr>
            </w:pPr>
            <w:sdt>
              <w:sdtPr>
                <w:rPr>
                  <w:sz w:val="18"/>
                  <w:szCs w:val="18"/>
                </w:rPr>
                <w:id w:val="1799868451"/>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34799C" w:rsidRPr="001A3052">
              <w:rPr>
                <w:sz w:val="18"/>
                <w:szCs w:val="18"/>
              </w:rPr>
              <w:t>exhibits or public programs, policy research, podcasts of media outlets, community-engaged research</w:t>
            </w:r>
          </w:p>
        </w:tc>
      </w:tr>
      <w:tr w:rsidR="0034799C" w:rsidRPr="001A3052" w14:paraId="211D9513" w14:textId="77777777" w:rsidTr="00406F1A">
        <w:tc>
          <w:tcPr>
            <w:tcW w:w="2088" w:type="dxa"/>
            <w:tcBorders>
              <w:bottom w:val="single" w:sz="4" w:space="0" w:color="auto"/>
            </w:tcBorders>
          </w:tcPr>
          <w:p w14:paraId="4D010A86" w14:textId="77777777" w:rsidR="0034799C" w:rsidRPr="001A3052" w:rsidRDefault="0034799C" w:rsidP="0037591A">
            <w:pPr>
              <w:pStyle w:val="BodyText"/>
              <w:spacing w:line="276" w:lineRule="auto"/>
              <w:jc w:val="both"/>
              <w:rPr>
                <w:sz w:val="18"/>
                <w:szCs w:val="18"/>
              </w:rPr>
            </w:pPr>
          </w:p>
        </w:tc>
        <w:tc>
          <w:tcPr>
            <w:tcW w:w="3330" w:type="dxa"/>
            <w:tcBorders>
              <w:bottom w:val="single" w:sz="4" w:space="0" w:color="auto"/>
            </w:tcBorders>
          </w:tcPr>
          <w:p w14:paraId="3BFD86DB" w14:textId="77777777" w:rsidR="0034799C" w:rsidRPr="001A3052" w:rsidRDefault="0034799C" w:rsidP="0037591A">
            <w:pPr>
              <w:pStyle w:val="BodyText"/>
              <w:spacing w:line="276" w:lineRule="auto"/>
              <w:jc w:val="both"/>
              <w:rPr>
                <w:sz w:val="18"/>
                <w:szCs w:val="18"/>
              </w:rPr>
            </w:pPr>
          </w:p>
        </w:tc>
        <w:tc>
          <w:tcPr>
            <w:tcW w:w="1242" w:type="dxa"/>
            <w:tcBorders>
              <w:bottom w:val="single" w:sz="4" w:space="0" w:color="auto"/>
            </w:tcBorders>
          </w:tcPr>
          <w:p w14:paraId="082B40AD" w14:textId="77777777" w:rsidR="0034799C" w:rsidRPr="001A3052" w:rsidRDefault="0034799C" w:rsidP="0037591A">
            <w:pPr>
              <w:pStyle w:val="BodyText"/>
              <w:spacing w:line="276" w:lineRule="auto"/>
              <w:jc w:val="both"/>
              <w:rPr>
                <w:sz w:val="18"/>
                <w:szCs w:val="18"/>
              </w:rPr>
            </w:pPr>
          </w:p>
        </w:tc>
        <w:tc>
          <w:tcPr>
            <w:tcW w:w="1440" w:type="dxa"/>
            <w:tcBorders>
              <w:bottom w:val="single" w:sz="4" w:space="0" w:color="auto"/>
            </w:tcBorders>
          </w:tcPr>
          <w:p w14:paraId="7E5CDA67" w14:textId="77777777" w:rsidR="0034799C" w:rsidRPr="001A3052" w:rsidRDefault="0034799C" w:rsidP="0037591A">
            <w:pPr>
              <w:pStyle w:val="BodyText"/>
              <w:spacing w:line="276" w:lineRule="auto"/>
              <w:jc w:val="both"/>
              <w:rPr>
                <w:sz w:val="18"/>
                <w:szCs w:val="18"/>
              </w:rPr>
            </w:pPr>
          </w:p>
        </w:tc>
        <w:tc>
          <w:tcPr>
            <w:tcW w:w="1260" w:type="dxa"/>
            <w:tcBorders>
              <w:bottom w:val="single" w:sz="4" w:space="0" w:color="auto"/>
            </w:tcBorders>
          </w:tcPr>
          <w:p w14:paraId="4B338C0A" w14:textId="77777777" w:rsidR="0034799C" w:rsidRPr="001A3052" w:rsidRDefault="0034799C" w:rsidP="0037591A">
            <w:pPr>
              <w:pStyle w:val="BodyText"/>
              <w:spacing w:line="276" w:lineRule="auto"/>
              <w:jc w:val="both"/>
              <w:rPr>
                <w:sz w:val="18"/>
                <w:szCs w:val="18"/>
              </w:rPr>
            </w:pPr>
          </w:p>
        </w:tc>
        <w:tc>
          <w:tcPr>
            <w:tcW w:w="1440" w:type="dxa"/>
            <w:tcBorders>
              <w:bottom w:val="single" w:sz="4" w:space="0" w:color="auto"/>
            </w:tcBorders>
          </w:tcPr>
          <w:p w14:paraId="139047C2" w14:textId="77777777" w:rsidR="0034799C" w:rsidRPr="001A3052" w:rsidRDefault="0034799C" w:rsidP="0037591A">
            <w:pPr>
              <w:pStyle w:val="BodyText"/>
              <w:spacing w:line="276" w:lineRule="auto"/>
              <w:jc w:val="both"/>
              <w:rPr>
                <w:sz w:val="18"/>
                <w:szCs w:val="18"/>
              </w:rPr>
            </w:pPr>
          </w:p>
        </w:tc>
      </w:tr>
    </w:tbl>
    <w:p w14:paraId="14801C86" w14:textId="77777777" w:rsidR="004756FB" w:rsidRPr="001A3052" w:rsidRDefault="004756FB">
      <w:pPr>
        <w:rPr>
          <w:sz w:val="18"/>
          <w:szCs w:val="18"/>
        </w:rPr>
      </w:pPr>
      <w:r w:rsidRPr="001A3052">
        <w:rPr>
          <w:sz w:val="18"/>
          <w:szCs w:val="18"/>
        </w:rPr>
        <w:br w:type="page"/>
      </w:r>
    </w:p>
    <w:tbl>
      <w:tblPr>
        <w:tblStyle w:val="TableGrid"/>
        <w:tblW w:w="0" w:type="auto"/>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6"/>
        <w:gridCol w:w="3312"/>
        <w:gridCol w:w="1350"/>
        <w:gridCol w:w="1440"/>
        <w:gridCol w:w="1098"/>
        <w:gridCol w:w="1422"/>
      </w:tblGrid>
      <w:tr w:rsidR="004756FB" w:rsidRPr="001A3052" w14:paraId="157DBD02" w14:textId="77777777" w:rsidTr="00A50973">
        <w:tc>
          <w:tcPr>
            <w:tcW w:w="1746" w:type="dxa"/>
            <w:tcBorders>
              <w:bottom w:val="single" w:sz="4" w:space="0" w:color="auto"/>
            </w:tcBorders>
          </w:tcPr>
          <w:p w14:paraId="249FFCEC" w14:textId="13C8AC21" w:rsidR="004756FB" w:rsidRPr="001A3052" w:rsidRDefault="004756FB" w:rsidP="006A706C">
            <w:pPr>
              <w:pStyle w:val="BodyText"/>
              <w:jc w:val="both"/>
              <w:rPr>
                <w:sz w:val="18"/>
                <w:szCs w:val="18"/>
              </w:rPr>
            </w:pPr>
          </w:p>
        </w:tc>
        <w:tc>
          <w:tcPr>
            <w:tcW w:w="3312" w:type="dxa"/>
            <w:tcBorders>
              <w:bottom w:val="single" w:sz="4" w:space="0" w:color="auto"/>
            </w:tcBorders>
          </w:tcPr>
          <w:p w14:paraId="28B69D70" w14:textId="77777777" w:rsidR="004756FB" w:rsidRPr="001A3052" w:rsidRDefault="004756FB" w:rsidP="006A706C">
            <w:pPr>
              <w:pStyle w:val="BodyText"/>
              <w:jc w:val="both"/>
              <w:rPr>
                <w:sz w:val="18"/>
                <w:szCs w:val="18"/>
              </w:rPr>
            </w:pPr>
          </w:p>
        </w:tc>
        <w:tc>
          <w:tcPr>
            <w:tcW w:w="1350" w:type="dxa"/>
            <w:tcBorders>
              <w:bottom w:val="single" w:sz="4" w:space="0" w:color="auto"/>
            </w:tcBorders>
          </w:tcPr>
          <w:p w14:paraId="00C291E8" w14:textId="77777777" w:rsidR="004756FB" w:rsidRPr="001A3052" w:rsidRDefault="004756FB" w:rsidP="006A706C">
            <w:pPr>
              <w:pStyle w:val="BodyText"/>
              <w:jc w:val="both"/>
              <w:rPr>
                <w:sz w:val="18"/>
                <w:szCs w:val="18"/>
              </w:rPr>
            </w:pPr>
          </w:p>
        </w:tc>
        <w:tc>
          <w:tcPr>
            <w:tcW w:w="1440" w:type="dxa"/>
            <w:tcBorders>
              <w:bottom w:val="single" w:sz="4" w:space="0" w:color="auto"/>
            </w:tcBorders>
          </w:tcPr>
          <w:p w14:paraId="436417F2" w14:textId="77777777" w:rsidR="004756FB" w:rsidRPr="001A3052" w:rsidRDefault="004756FB" w:rsidP="006A706C">
            <w:pPr>
              <w:pStyle w:val="BodyText"/>
              <w:jc w:val="both"/>
              <w:rPr>
                <w:sz w:val="18"/>
                <w:szCs w:val="18"/>
              </w:rPr>
            </w:pPr>
          </w:p>
        </w:tc>
        <w:tc>
          <w:tcPr>
            <w:tcW w:w="1098" w:type="dxa"/>
            <w:tcBorders>
              <w:bottom w:val="single" w:sz="4" w:space="0" w:color="auto"/>
            </w:tcBorders>
          </w:tcPr>
          <w:p w14:paraId="71F76E43" w14:textId="77777777" w:rsidR="004756FB" w:rsidRPr="001A3052" w:rsidRDefault="004756FB" w:rsidP="006A706C">
            <w:pPr>
              <w:pStyle w:val="BodyText"/>
              <w:jc w:val="both"/>
              <w:rPr>
                <w:sz w:val="18"/>
                <w:szCs w:val="18"/>
              </w:rPr>
            </w:pPr>
          </w:p>
        </w:tc>
        <w:tc>
          <w:tcPr>
            <w:tcW w:w="1422" w:type="dxa"/>
            <w:tcBorders>
              <w:bottom w:val="single" w:sz="4" w:space="0" w:color="auto"/>
            </w:tcBorders>
          </w:tcPr>
          <w:p w14:paraId="3C4DF35B" w14:textId="77777777" w:rsidR="004756FB" w:rsidRPr="001A3052" w:rsidRDefault="004756FB" w:rsidP="006A706C">
            <w:pPr>
              <w:pStyle w:val="BodyText"/>
              <w:jc w:val="both"/>
              <w:rPr>
                <w:sz w:val="18"/>
                <w:szCs w:val="18"/>
              </w:rPr>
            </w:pPr>
          </w:p>
        </w:tc>
      </w:tr>
      <w:tr w:rsidR="00844634" w:rsidRPr="001A3052" w14:paraId="5F796410" w14:textId="77777777" w:rsidTr="00A50973">
        <w:tc>
          <w:tcPr>
            <w:tcW w:w="1746" w:type="dxa"/>
            <w:tcBorders>
              <w:top w:val="single" w:sz="4" w:space="0" w:color="auto"/>
            </w:tcBorders>
          </w:tcPr>
          <w:p w14:paraId="06ECCB34" w14:textId="4F4B21AF" w:rsidR="00844634" w:rsidRPr="001A3052" w:rsidRDefault="00844634" w:rsidP="0037591A">
            <w:pPr>
              <w:pStyle w:val="BodyText"/>
              <w:spacing w:line="276" w:lineRule="auto"/>
              <w:jc w:val="both"/>
              <w:rPr>
                <w:b/>
                <w:bCs/>
                <w:sz w:val="18"/>
                <w:szCs w:val="18"/>
              </w:rPr>
            </w:pPr>
            <w:r w:rsidRPr="001A3052">
              <w:rPr>
                <w:b/>
                <w:bCs/>
                <w:sz w:val="18"/>
                <w:szCs w:val="18"/>
              </w:rPr>
              <w:t>C.</w:t>
            </w:r>
          </w:p>
        </w:tc>
        <w:tc>
          <w:tcPr>
            <w:tcW w:w="3312" w:type="dxa"/>
            <w:tcBorders>
              <w:top w:val="single" w:sz="4" w:space="0" w:color="auto"/>
            </w:tcBorders>
          </w:tcPr>
          <w:p w14:paraId="453C4070" w14:textId="7DA034F1" w:rsidR="00844634" w:rsidRPr="001A3052" w:rsidRDefault="00844634" w:rsidP="0037591A">
            <w:pPr>
              <w:pStyle w:val="BodyText"/>
              <w:spacing w:line="276" w:lineRule="auto"/>
              <w:jc w:val="both"/>
              <w:rPr>
                <w:sz w:val="18"/>
                <w:szCs w:val="18"/>
              </w:rPr>
            </w:pPr>
            <w:r w:rsidRPr="001A3052">
              <w:rPr>
                <w:sz w:val="18"/>
                <w:szCs w:val="18"/>
              </w:rPr>
              <w:t>1. Professional activities (</w:t>
            </w:r>
            <w:proofErr w:type="gramStart"/>
            <w:r w:rsidRPr="001A3052">
              <w:rPr>
                <w:sz w:val="18"/>
                <w:szCs w:val="18"/>
              </w:rPr>
              <w:t>off-campus</w:t>
            </w:r>
            <w:proofErr w:type="gramEnd"/>
            <w:r w:rsidRPr="001A3052">
              <w:rPr>
                <w:sz w:val="18"/>
                <w:szCs w:val="18"/>
              </w:rPr>
              <w:t>)</w:t>
            </w:r>
          </w:p>
        </w:tc>
        <w:tc>
          <w:tcPr>
            <w:tcW w:w="1350" w:type="dxa"/>
            <w:tcBorders>
              <w:top w:val="single" w:sz="4" w:space="0" w:color="auto"/>
            </w:tcBorders>
          </w:tcPr>
          <w:p w14:paraId="3380EB85" w14:textId="11FE9AF7" w:rsidR="00844634" w:rsidRPr="001A3052" w:rsidRDefault="00000000" w:rsidP="0037591A">
            <w:pPr>
              <w:pStyle w:val="BodyText"/>
              <w:spacing w:line="276" w:lineRule="auto"/>
              <w:jc w:val="both"/>
              <w:rPr>
                <w:sz w:val="18"/>
                <w:szCs w:val="18"/>
              </w:rPr>
            </w:pPr>
            <w:sdt>
              <w:sdtPr>
                <w:rPr>
                  <w:sz w:val="18"/>
                  <w:szCs w:val="18"/>
                </w:rPr>
                <w:id w:val="739377325"/>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844634" w:rsidRPr="001A3052">
              <w:rPr>
                <w:sz w:val="18"/>
                <w:szCs w:val="18"/>
              </w:rPr>
              <w:t>meetings</w:t>
            </w:r>
          </w:p>
        </w:tc>
        <w:tc>
          <w:tcPr>
            <w:tcW w:w="1440" w:type="dxa"/>
            <w:tcBorders>
              <w:top w:val="single" w:sz="4" w:space="0" w:color="auto"/>
            </w:tcBorders>
          </w:tcPr>
          <w:p w14:paraId="73D81731" w14:textId="424B3FE9" w:rsidR="00844634" w:rsidRPr="001A3052" w:rsidRDefault="00000000" w:rsidP="0037591A">
            <w:pPr>
              <w:pStyle w:val="BodyText"/>
              <w:spacing w:line="276" w:lineRule="auto"/>
              <w:jc w:val="both"/>
              <w:rPr>
                <w:sz w:val="18"/>
                <w:szCs w:val="18"/>
              </w:rPr>
            </w:pPr>
            <w:sdt>
              <w:sdtPr>
                <w:rPr>
                  <w:sz w:val="18"/>
                  <w:szCs w:val="18"/>
                </w:rPr>
                <w:id w:val="356324078"/>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844634" w:rsidRPr="001A3052">
              <w:rPr>
                <w:sz w:val="18"/>
                <w:szCs w:val="18"/>
              </w:rPr>
              <w:t>offices held</w:t>
            </w:r>
          </w:p>
        </w:tc>
        <w:tc>
          <w:tcPr>
            <w:tcW w:w="2520" w:type="dxa"/>
            <w:gridSpan w:val="2"/>
            <w:tcBorders>
              <w:top w:val="single" w:sz="4" w:space="0" w:color="auto"/>
            </w:tcBorders>
          </w:tcPr>
          <w:p w14:paraId="1DB5B8A5" w14:textId="4ECAC224" w:rsidR="00844634" w:rsidRPr="001A3052" w:rsidRDefault="00000000" w:rsidP="0037591A">
            <w:pPr>
              <w:pStyle w:val="BodyText"/>
              <w:spacing w:line="276" w:lineRule="auto"/>
              <w:jc w:val="both"/>
              <w:rPr>
                <w:sz w:val="18"/>
                <w:szCs w:val="18"/>
              </w:rPr>
            </w:pPr>
            <w:sdt>
              <w:sdtPr>
                <w:rPr>
                  <w:sz w:val="18"/>
                  <w:szCs w:val="18"/>
                </w:rPr>
                <w:id w:val="-443919475"/>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844634" w:rsidRPr="001A3052">
              <w:rPr>
                <w:sz w:val="18"/>
                <w:szCs w:val="18"/>
              </w:rPr>
              <w:t>self-development</w:t>
            </w:r>
          </w:p>
        </w:tc>
      </w:tr>
      <w:tr w:rsidR="006A706C" w:rsidRPr="001A3052" w14:paraId="5FDA29BB" w14:textId="77777777" w:rsidTr="00A50973">
        <w:tc>
          <w:tcPr>
            <w:tcW w:w="1746" w:type="dxa"/>
          </w:tcPr>
          <w:p w14:paraId="4F0096A6" w14:textId="2709AC78" w:rsidR="006A706C" w:rsidRPr="001A3052" w:rsidRDefault="000E134A" w:rsidP="0037591A">
            <w:pPr>
              <w:pStyle w:val="BodyText"/>
              <w:spacing w:line="276" w:lineRule="auto"/>
              <w:jc w:val="both"/>
              <w:rPr>
                <w:b/>
                <w:bCs/>
                <w:sz w:val="18"/>
                <w:szCs w:val="18"/>
              </w:rPr>
            </w:pPr>
            <w:r w:rsidRPr="001A3052">
              <w:rPr>
                <w:b/>
                <w:bCs/>
                <w:sz w:val="18"/>
                <w:szCs w:val="18"/>
              </w:rPr>
              <w:t xml:space="preserve">PROFESSIONAL </w:t>
            </w:r>
          </w:p>
        </w:tc>
        <w:tc>
          <w:tcPr>
            <w:tcW w:w="3312" w:type="dxa"/>
          </w:tcPr>
          <w:p w14:paraId="64A03A2A" w14:textId="77777777" w:rsidR="006A706C" w:rsidRPr="001A3052" w:rsidRDefault="006A706C" w:rsidP="0037591A">
            <w:pPr>
              <w:pStyle w:val="BodyText"/>
              <w:spacing w:line="276" w:lineRule="auto"/>
              <w:jc w:val="both"/>
              <w:rPr>
                <w:sz w:val="18"/>
                <w:szCs w:val="18"/>
              </w:rPr>
            </w:pPr>
          </w:p>
        </w:tc>
        <w:tc>
          <w:tcPr>
            <w:tcW w:w="1350" w:type="dxa"/>
          </w:tcPr>
          <w:p w14:paraId="71E4519E" w14:textId="0399666F" w:rsidR="006A706C" w:rsidRPr="001A3052" w:rsidRDefault="00000000" w:rsidP="0037591A">
            <w:pPr>
              <w:pStyle w:val="BodyText"/>
              <w:spacing w:line="276" w:lineRule="auto"/>
              <w:jc w:val="both"/>
              <w:rPr>
                <w:sz w:val="18"/>
                <w:szCs w:val="18"/>
              </w:rPr>
            </w:pPr>
            <w:sdt>
              <w:sdtPr>
                <w:rPr>
                  <w:sz w:val="18"/>
                  <w:szCs w:val="18"/>
                </w:rPr>
                <w:id w:val="-750505909"/>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0E134A" w:rsidRPr="001A3052">
              <w:rPr>
                <w:sz w:val="18"/>
                <w:szCs w:val="18"/>
              </w:rPr>
              <w:t>awards</w:t>
            </w:r>
          </w:p>
        </w:tc>
        <w:tc>
          <w:tcPr>
            <w:tcW w:w="1440" w:type="dxa"/>
          </w:tcPr>
          <w:p w14:paraId="5F1C1DF9" w14:textId="5A4C2F28" w:rsidR="000E134A" w:rsidRPr="001A3052" w:rsidRDefault="00000000" w:rsidP="0037591A">
            <w:pPr>
              <w:pStyle w:val="BodyText"/>
              <w:spacing w:line="276" w:lineRule="auto"/>
              <w:jc w:val="both"/>
              <w:rPr>
                <w:sz w:val="18"/>
                <w:szCs w:val="18"/>
              </w:rPr>
            </w:pPr>
            <w:sdt>
              <w:sdtPr>
                <w:rPr>
                  <w:sz w:val="18"/>
                  <w:szCs w:val="18"/>
                </w:rPr>
                <w:id w:val="-1571114145"/>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0E134A" w:rsidRPr="001A3052">
              <w:rPr>
                <w:sz w:val="18"/>
                <w:szCs w:val="18"/>
              </w:rPr>
              <w:t>editorships</w:t>
            </w:r>
          </w:p>
        </w:tc>
        <w:tc>
          <w:tcPr>
            <w:tcW w:w="1098" w:type="dxa"/>
          </w:tcPr>
          <w:p w14:paraId="54B6B1CC" w14:textId="77777777" w:rsidR="006A706C" w:rsidRPr="001A3052" w:rsidRDefault="006A706C" w:rsidP="0037591A">
            <w:pPr>
              <w:pStyle w:val="BodyText"/>
              <w:spacing w:line="276" w:lineRule="auto"/>
              <w:jc w:val="both"/>
              <w:rPr>
                <w:sz w:val="18"/>
                <w:szCs w:val="18"/>
              </w:rPr>
            </w:pPr>
          </w:p>
        </w:tc>
        <w:tc>
          <w:tcPr>
            <w:tcW w:w="1422" w:type="dxa"/>
          </w:tcPr>
          <w:p w14:paraId="7FCFBEDD" w14:textId="77777777" w:rsidR="006A706C" w:rsidRPr="001A3052" w:rsidRDefault="006A706C" w:rsidP="0037591A">
            <w:pPr>
              <w:pStyle w:val="BodyText"/>
              <w:spacing w:line="276" w:lineRule="auto"/>
              <w:jc w:val="both"/>
              <w:rPr>
                <w:sz w:val="18"/>
                <w:szCs w:val="18"/>
              </w:rPr>
            </w:pPr>
          </w:p>
        </w:tc>
      </w:tr>
      <w:tr w:rsidR="0035272A" w:rsidRPr="001A3052" w14:paraId="547C42EA" w14:textId="77777777" w:rsidTr="00A50973">
        <w:tc>
          <w:tcPr>
            <w:tcW w:w="1746" w:type="dxa"/>
          </w:tcPr>
          <w:p w14:paraId="5047D760" w14:textId="72AB5E58" w:rsidR="0035272A" w:rsidRPr="001A3052" w:rsidRDefault="0035272A" w:rsidP="0037591A">
            <w:pPr>
              <w:pStyle w:val="BodyText"/>
              <w:spacing w:line="276" w:lineRule="auto"/>
              <w:jc w:val="both"/>
              <w:rPr>
                <w:b/>
                <w:bCs/>
                <w:sz w:val="18"/>
                <w:szCs w:val="18"/>
              </w:rPr>
            </w:pPr>
            <w:r w:rsidRPr="001A3052">
              <w:rPr>
                <w:b/>
                <w:bCs/>
                <w:sz w:val="18"/>
                <w:szCs w:val="18"/>
              </w:rPr>
              <w:t>SERVICE</w:t>
            </w:r>
          </w:p>
        </w:tc>
        <w:tc>
          <w:tcPr>
            <w:tcW w:w="3312" w:type="dxa"/>
          </w:tcPr>
          <w:p w14:paraId="6F1E5CF5" w14:textId="0AA52593" w:rsidR="0035272A" w:rsidRPr="001A3052" w:rsidRDefault="0035272A" w:rsidP="0037591A">
            <w:pPr>
              <w:pStyle w:val="BodyText"/>
              <w:spacing w:line="276" w:lineRule="auto"/>
              <w:jc w:val="both"/>
              <w:rPr>
                <w:sz w:val="18"/>
                <w:szCs w:val="18"/>
              </w:rPr>
            </w:pPr>
            <w:r w:rsidRPr="001A3052">
              <w:rPr>
                <w:sz w:val="18"/>
                <w:szCs w:val="18"/>
              </w:rPr>
              <w:t>2. University service</w:t>
            </w:r>
          </w:p>
        </w:tc>
        <w:tc>
          <w:tcPr>
            <w:tcW w:w="2790" w:type="dxa"/>
            <w:gridSpan w:val="2"/>
          </w:tcPr>
          <w:p w14:paraId="27337AE8" w14:textId="308FEAD9" w:rsidR="0035272A" w:rsidRPr="001A3052" w:rsidRDefault="00000000" w:rsidP="0037591A">
            <w:pPr>
              <w:pStyle w:val="BodyText"/>
              <w:spacing w:line="276" w:lineRule="auto"/>
              <w:jc w:val="both"/>
              <w:rPr>
                <w:sz w:val="18"/>
                <w:szCs w:val="18"/>
              </w:rPr>
            </w:pPr>
            <w:sdt>
              <w:sdtPr>
                <w:rPr>
                  <w:sz w:val="18"/>
                  <w:szCs w:val="18"/>
                </w:rPr>
                <w:id w:val="-757598850"/>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120D67" w:rsidRPr="001A3052">
              <w:rPr>
                <w:sz w:val="18"/>
                <w:szCs w:val="18"/>
              </w:rPr>
              <w:t>department committees</w:t>
            </w:r>
          </w:p>
        </w:tc>
        <w:tc>
          <w:tcPr>
            <w:tcW w:w="2520" w:type="dxa"/>
            <w:gridSpan w:val="2"/>
          </w:tcPr>
          <w:p w14:paraId="57C24FCD" w14:textId="738611A4" w:rsidR="0035272A" w:rsidRPr="001A3052" w:rsidRDefault="00000000" w:rsidP="0037591A">
            <w:pPr>
              <w:pStyle w:val="BodyText"/>
              <w:spacing w:line="276" w:lineRule="auto"/>
              <w:jc w:val="both"/>
              <w:rPr>
                <w:sz w:val="18"/>
                <w:szCs w:val="18"/>
              </w:rPr>
            </w:pPr>
            <w:sdt>
              <w:sdtPr>
                <w:rPr>
                  <w:sz w:val="18"/>
                  <w:szCs w:val="18"/>
                </w:rPr>
                <w:id w:val="1617251962"/>
                <w14:checkbox>
                  <w14:checked w14:val="0"/>
                  <w14:checkedState w14:val="2612" w14:font="MS Gothic"/>
                  <w14:uncheckedState w14:val="2610" w14:font="MS Gothic"/>
                </w14:checkbox>
              </w:sdtPr>
              <w:sdtContent>
                <w:r w:rsidR="00406F1A">
                  <w:rPr>
                    <w:rFonts w:ascii="MS Gothic" w:eastAsia="MS Gothic" w:hAnsi="MS Gothic" w:hint="eastAsia"/>
                    <w:sz w:val="18"/>
                    <w:szCs w:val="18"/>
                  </w:rPr>
                  <w:t>☐</w:t>
                </w:r>
              </w:sdtContent>
            </w:sdt>
            <w:r w:rsidR="00120D67" w:rsidRPr="001A3052">
              <w:rPr>
                <w:sz w:val="18"/>
                <w:szCs w:val="18"/>
              </w:rPr>
              <w:t>college committees</w:t>
            </w:r>
          </w:p>
        </w:tc>
      </w:tr>
      <w:tr w:rsidR="0035272A" w:rsidRPr="001A3052" w14:paraId="378FEF6E" w14:textId="77777777" w:rsidTr="00A50973">
        <w:tc>
          <w:tcPr>
            <w:tcW w:w="1746" w:type="dxa"/>
          </w:tcPr>
          <w:p w14:paraId="3E1FE3E0" w14:textId="77777777" w:rsidR="0035272A" w:rsidRPr="001A3052" w:rsidRDefault="0035272A" w:rsidP="0037591A">
            <w:pPr>
              <w:pStyle w:val="BodyText"/>
              <w:spacing w:line="276" w:lineRule="auto"/>
              <w:jc w:val="both"/>
              <w:rPr>
                <w:sz w:val="18"/>
                <w:szCs w:val="18"/>
              </w:rPr>
            </w:pPr>
          </w:p>
        </w:tc>
        <w:tc>
          <w:tcPr>
            <w:tcW w:w="3312" w:type="dxa"/>
          </w:tcPr>
          <w:p w14:paraId="6875CC2F" w14:textId="77777777" w:rsidR="0035272A" w:rsidRPr="001A3052" w:rsidRDefault="0035272A" w:rsidP="0037591A">
            <w:pPr>
              <w:pStyle w:val="BodyText"/>
              <w:spacing w:line="276" w:lineRule="auto"/>
              <w:jc w:val="both"/>
              <w:rPr>
                <w:sz w:val="18"/>
                <w:szCs w:val="18"/>
              </w:rPr>
            </w:pPr>
          </w:p>
        </w:tc>
        <w:tc>
          <w:tcPr>
            <w:tcW w:w="2790" w:type="dxa"/>
            <w:gridSpan w:val="2"/>
          </w:tcPr>
          <w:p w14:paraId="17912935" w14:textId="5826E717" w:rsidR="0035272A" w:rsidRPr="001A3052" w:rsidRDefault="00000000" w:rsidP="0037591A">
            <w:pPr>
              <w:pStyle w:val="BodyText"/>
              <w:spacing w:line="276" w:lineRule="auto"/>
              <w:jc w:val="both"/>
              <w:rPr>
                <w:sz w:val="18"/>
                <w:szCs w:val="18"/>
              </w:rPr>
            </w:pPr>
            <w:sdt>
              <w:sdtPr>
                <w:rPr>
                  <w:sz w:val="18"/>
                  <w:szCs w:val="18"/>
                </w:rPr>
                <w:id w:val="-1869666105"/>
                <w14:checkbox>
                  <w14:checked w14:val="0"/>
                  <w14:checkedState w14:val="2612" w14:font="MS Gothic"/>
                  <w14:uncheckedState w14:val="2610" w14:font="MS Gothic"/>
                </w14:checkbox>
              </w:sdtPr>
              <w:sdtContent>
                <w:r w:rsidR="00A830F8">
                  <w:rPr>
                    <w:rFonts w:ascii="MS Gothic" w:eastAsia="MS Gothic" w:hAnsi="MS Gothic" w:hint="eastAsia"/>
                    <w:sz w:val="18"/>
                    <w:szCs w:val="18"/>
                  </w:rPr>
                  <w:t>☐</w:t>
                </w:r>
              </w:sdtContent>
            </w:sdt>
            <w:r w:rsidR="00120D67" w:rsidRPr="001A3052">
              <w:rPr>
                <w:sz w:val="18"/>
                <w:szCs w:val="18"/>
              </w:rPr>
              <w:t>university committees</w:t>
            </w:r>
          </w:p>
        </w:tc>
        <w:tc>
          <w:tcPr>
            <w:tcW w:w="2520" w:type="dxa"/>
            <w:gridSpan w:val="2"/>
          </w:tcPr>
          <w:p w14:paraId="443EC81E" w14:textId="5DDC0721" w:rsidR="0035272A" w:rsidRPr="001A3052" w:rsidRDefault="00000000" w:rsidP="0037591A">
            <w:pPr>
              <w:pStyle w:val="BodyText"/>
              <w:spacing w:line="276" w:lineRule="auto"/>
              <w:jc w:val="both"/>
              <w:rPr>
                <w:sz w:val="18"/>
                <w:szCs w:val="18"/>
              </w:rPr>
            </w:pPr>
            <w:sdt>
              <w:sdtPr>
                <w:rPr>
                  <w:sz w:val="18"/>
                  <w:szCs w:val="18"/>
                </w:rPr>
                <w:id w:val="-1235927046"/>
                <w14:checkbox>
                  <w14:checked w14:val="0"/>
                  <w14:checkedState w14:val="2612" w14:font="MS Gothic"/>
                  <w14:uncheckedState w14:val="2610" w14:font="MS Gothic"/>
                </w14:checkbox>
              </w:sdtPr>
              <w:sdtContent>
                <w:r w:rsidR="00BA5068">
                  <w:rPr>
                    <w:rFonts w:ascii="MS Gothic" w:eastAsia="MS Gothic" w:hAnsi="MS Gothic" w:hint="eastAsia"/>
                    <w:sz w:val="18"/>
                    <w:szCs w:val="18"/>
                  </w:rPr>
                  <w:t>☐</w:t>
                </w:r>
              </w:sdtContent>
            </w:sdt>
            <w:r w:rsidR="00120D67" w:rsidRPr="001A3052">
              <w:rPr>
                <w:sz w:val="18"/>
                <w:szCs w:val="18"/>
              </w:rPr>
              <w:t>informal working groups</w:t>
            </w:r>
          </w:p>
        </w:tc>
      </w:tr>
      <w:tr w:rsidR="002C7564" w:rsidRPr="001A3052" w14:paraId="7FC6831A" w14:textId="77777777" w:rsidTr="00A50973">
        <w:tc>
          <w:tcPr>
            <w:tcW w:w="1746" w:type="dxa"/>
          </w:tcPr>
          <w:p w14:paraId="27E12235" w14:textId="77777777" w:rsidR="002C7564" w:rsidRPr="001A3052" w:rsidRDefault="002C7564" w:rsidP="0037591A">
            <w:pPr>
              <w:pStyle w:val="BodyText"/>
              <w:spacing w:line="276" w:lineRule="auto"/>
              <w:jc w:val="both"/>
              <w:rPr>
                <w:sz w:val="18"/>
                <w:szCs w:val="18"/>
              </w:rPr>
            </w:pPr>
          </w:p>
        </w:tc>
        <w:tc>
          <w:tcPr>
            <w:tcW w:w="3312" w:type="dxa"/>
          </w:tcPr>
          <w:p w14:paraId="02EA1D87" w14:textId="6A071349" w:rsidR="002C7564" w:rsidRPr="001A3052" w:rsidRDefault="002C7564" w:rsidP="0037591A">
            <w:pPr>
              <w:pStyle w:val="BodyText"/>
              <w:spacing w:line="276" w:lineRule="auto"/>
              <w:jc w:val="both"/>
              <w:rPr>
                <w:sz w:val="18"/>
                <w:szCs w:val="18"/>
              </w:rPr>
            </w:pPr>
            <w:r w:rsidRPr="001A3052">
              <w:rPr>
                <w:sz w:val="18"/>
                <w:szCs w:val="18"/>
              </w:rPr>
              <w:t>3. Formal academic advising</w:t>
            </w:r>
          </w:p>
        </w:tc>
        <w:tc>
          <w:tcPr>
            <w:tcW w:w="1350" w:type="dxa"/>
          </w:tcPr>
          <w:p w14:paraId="6A7B8873" w14:textId="07685BF4" w:rsidR="002C7564" w:rsidRPr="001A3052" w:rsidRDefault="00000000" w:rsidP="0037591A">
            <w:pPr>
              <w:pStyle w:val="BodyText"/>
              <w:spacing w:line="276" w:lineRule="auto"/>
              <w:jc w:val="both"/>
              <w:rPr>
                <w:sz w:val="18"/>
                <w:szCs w:val="18"/>
              </w:rPr>
            </w:pPr>
            <w:sdt>
              <w:sdtPr>
                <w:rPr>
                  <w:sz w:val="18"/>
                  <w:szCs w:val="18"/>
                </w:rPr>
                <w:id w:val="-544447399"/>
                <w14:checkbox>
                  <w14:checked w14:val="0"/>
                  <w14:checkedState w14:val="2612" w14:font="MS Gothic"/>
                  <w14:uncheckedState w14:val="2610" w14:font="MS Gothic"/>
                </w14:checkbox>
              </w:sdtPr>
              <w:sdtContent>
                <w:r w:rsidR="00002D2C">
                  <w:rPr>
                    <w:rFonts w:ascii="MS Gothic" w:eastAsia="MS Gothic" w:hAnsi="MS Gothic" w:hint="eastAsia"/>
                    <w:sz w:val="18"/>
                    <w:szCs w:val="18"/>
                  </w:rPr>
                  <w:t>☐</w:t>
                </w:r>
              </w:sdtContent>
            </w:sdt>
            <w:r w:rsidR="002F13B2" w:rsidRPr="001A3052">
              <w:rPr>
                <w:sz w:val="18"/>
                <w:szCs w:val="18"/>
              </w:rPr>
              <w:t>undergrad</w:t>
            </w:r>
          </w:p>
        </w:tc>
        <w:tc>
          <w:tcPr>
            <w:tcW w:w="1440" w:type="dxa"/>
          </w:tcPr>
          <w:p w14:paraId="202E9DC4" w14:textId="4516D158" w:rsidR="002C7564" w:rsidRPr="001A3052" w:rsidRDefault="00000000" w:rsidP="0037591A">
            <w:pPr>
              <w:pStyle w:val="BodyText"/>
              <w:spacing w:line="276" w:lineRule="auto"/>
              <w:jc w:val="both"/>
              <w:rPr>
                <w:sz w:val="18"/>
                <w:szCs w:val="18"/>
              </w:rPr>
            </w:pPr>
            <w:sdt>
              <w:sdtPr>
                <w:rPr>
                  <w:sz w:val="18"/>
                  <w:szCs w:val="18"/>
                </w:rPr>
                <w:id w:val="1089269019"/>
                <w14:checkbox>
                  <w14:checked w14:val="0"/>
                  <w14:checkedState w14:val="2612" w14:font="MS Gothic"/>
                  <w14:uncheckedState w14:val="2610" w14:font="MS Gothic"/>
                </w14:checkbox>
              </w:sdtPr>
              <w:sdtContent>
                <w:r w:rsidR="00BA5068">
                  <w:rPr>
                    <w:rFonts w:ascii="MS Gothic" w:eastAsia="MS Gothic" w:hAnsi="MS Gothic" w:hint="eastAsia"/>
                    <w:sz w:val="18"/>
                    <w:szCs w:val="18"/>
                  </w:rPr>
                  <w:t>☐</w:t>
                </w:r>
              </w:sdtContent>
            </w:sdt>
            <w:r w:rsidR="002F13B2" w:rsidRPr="001A3052">
              <w:rPr>
                <w:sz w:val="18"/>
                <w:szCs w:val="18"/>
              </w:rPr>
              <w:t>grad</w:t>
            </w:r>
          </w:p>
        </w:tc>
        <w:tc>
          <w:tcPr>
            <w:tcW w:w="2520" w:type="dxa"/>
            <w:gridSpan w:val="2"/>
          </w:tcPr>
          <w:p w14:paraId="0B66BF53" w14:textId="73DE5272" w:rsidR="002C7564" w:rsidRPr="001A3052" w:rsidRDefault="00000000" w:rsidP="0037591A">
            <w:pPr>
              <w:pStyle w:val="BodyText"/>
              <w:spacing w:line="276" w:lineRule="auto"/>
              <w:rPr>
                <w:sz w:val="18"/>
                <w:szCs w:val="18"/>
              </w:rPr>
            </w:pPr>
            <w:sdt>
              <w:sdtPr>
                <w:rPr>
                  <w:sz w:val="18"/>
                  <w:szCs w:val="18"/>
                </w:rPr>
                <w:id w:val="617644926"/>
                <w14:checkbox>
                  <w14:checked w14:val="0"/>
                  <w14:checkedState w14:val="2612" w14:font="MS Gothic"/>
                  <w14:uncheckedState w14:val="2610" w14:font="MS Gothic"/>
                </w14:checkbox>
              </w:sdtPr>
              <w:sdtContent>
                <w:r w:rsidR="00BA5068">
                  <w:rPr>
                    <w:rFonts w:ascii="MS Gothic" w:eastAsia="MS Gothic" w:hAnsi="MS Gothic" w:hint="eastAsia"/>
                    <w:sz w:val="18"/>
                    <w:szCs w:val="18"/>
                  </w:rPr>
                  <w:t>☐</w:t>
                </w:r>
              </w:sdtContent>
            </w:sdt>
            <w:r w:rsidR="002F13B2" w:rsidRPr="001A3052">
              <w:rPr>
                <w:sz w:val="18"/>
                <w:szCs w:val="18"/>
              </w:rPr>
              <w:t>student organization support</w:t>
            </w:r>
          </w:p>
        </w:tc>
      </w:tr>
      <w:tr w:rsidR="009026B2" w:rsidRPr="001A3052" w14:paraId="396B4281" w14:textId="77777777" w:rsidTr="00A50973">
        <w:tc>
          <w:tcPr>
            <w:tcW w:w="1746" w:type="dxa"/>
          </w:tcPr>
          <w:p w14:paraId="7DA0863C" w14:textId="77777777" w:rsidR="009026B2" w:rsidRPr="001A3052" w:rsidRDefault="009026B2" w:rsidP="0037591A">
            <w:pPr>
              <w:pStyle w:val="BodyText"/>
              <w:spacing w:line="276" w:lineRule="auto"/>
              <w:jc w:val="both"/>
              <w:rPr>
                <w:sz w:val="18"/>
                <w:szCs w:val="18"/>
              </w:rPr>
            </w:pPr>
          </w:p>
        </w:tc>
        <w:tc>
          <w:tcPr>
            <w:tcW w:w="3312" w:type="dxa"/>
          </w:tcPr>
          <w:p w14:paraId="124AAD80" w14:textId="013841AF" w:rsidR="009026B2" w:rsidRPr="001A3052" w:rsidRDefault="009026B2" w:rsidP="0037591A">
            <w:pPr>
              <w:pStyle w:val="BodyText"/>
              <w:spacing w:line="276" w:lineRule="auto"/>
              <w:jc w:val="both"/>
              <w:rPr>
                <w:sz w:val="18"/>
                <w:szCs w:val="18"/>
              </w:rPr>
            </w:pPr>
            <w:r w:rsidRPr="001A3052">
              <w:rPr>
                <w:sz w:val="18"/>
                <w:szCs w:val="18"/>
              </w:rPr>
              <w:t>4. Informal academic advising*</w:t>
            </w:r>
          </w:p>
        </w:tc>
        <w:tc>
          <w:tcPr>
            <w:tcW w:w="1350" w:type="dxa"/>
          </w:tcPr>
          <w:p w14:paraId="55EECB29" w14:textId="0133C5FF" w:rsidR="009026B2" w:rsidRPr="001A3052" w:rsidRDefault="00000000" w:rsidP="0037591A">
            <w:pPr>
              <w:pStyle w:val="BodyText"/>
              <w:spacing w:line="276" w:lineRule="auto"/>
              <w:jc w:val="both"/>
              <w:rPr>
                <w:sz w:val="18"/>
                <w:szCs w:val="18"/>
              </w:rPr>
            </w:pPr>
            <w:sdt>
              <w:sdtPr>
                <w:rPr>
                  <w:sz w:val="18"/>
                  <w:szCs w:val="18"/>
                </w:rPr>
                <w:id w:val="-1819875927"/>
                <w14:checkbox>
                  <w14:checked w14:val="0"/>
                  <w14:checkedState w14:val="2612" w14:font="MS Gothic"/>
                  <w14:uncheckedState w14:val="2610" w14:font="MS Gothic"/>
                </w14:checkbox>
              </w:sdtPr>
              <w:sdtContent>
                <w:r w:rsidR="00BA5068">
                  <w:rPr>
                    <w:rFonts w:ascii="MS Gothic" w:eastAsia="MS Gothic" w:hAnsi="MS Gothic" w:hint="eastAsia"/>
                    <w:sz w:val="18"/>
                    <w:szCs w:val="18"/>
                  </w:rPr>
                  <w:t>☐</w:t>
                </w:r>
              </w:sdtContent>
            </w:sdt>
            <w:r w:rsidR="002F13B2" w:rsidRPr="001A3052">
              <w:rPr>
                <w:sz w:val="18"/>
                <w:szCs w:val="18"/>
              </w:rPr>
              <w:t>undergrad</w:t>
            </w:r>
          </w:p>
        </w:tc>
        <w:tc>
          <w:tcPr>
            <w:tcW w:w="1440" w:type="dxa"/>
          </w:tcPr>
          <w:p w14:paraId="44F4BE8F" w14:textId="721099B3" w:rsidR="009026B2" w:rsidRPr="001A3052" w:rsidRDefault="00000000" w:rsidP="0037591A">
            <w:pPr>
              <w:pStyle w:val="BodyText"/>
              <w:spacing w:line="276" w:lineRule="auto"/>
              <w:jc w:val="both"/>
              <w:rPr>
                <w:sz w:val="18"/>
                <w:szCs w:val="18"/>
              </w:rPr>
            </w:pPr>
            <w:sdt>
              <w:sdtPr>
                <w:rPr>
                  <w:sz w:val="18"/>
                  <w:szCs w:val="18"/>
                </w:rPr>
                <w:id w:val="-436368392"/>
                <w14:checkbox>
                  <w14:checked w14:val="0"/>
                  <w14:checkedState w14:val="2612" w14:font="MS Gothic"/>
                  <w14:uncheckedState w14:val="2610" w14:font="MS Gothic"/>
                </w14:checkbox>
              </w:sdtPr>
              <w:sdtContent>
                <w:r w:rsidR="00002D2C">
                  <w:rPr>
                    <w:rFonts w:ascii="MS Gothic" w:eastAsia="MS Gothic" w:hAnsi="MS Gothic" w:hint="eastAsia"/>
                    <w:sz w:val="18"/>
                    <w:szCs w:val="18"/>
                  </w:rPr>
                  <w:t>☐</w:t>
                </w:r>
              </w:sdtContent>
            </w:sdt>
            <w:r w:rsidR="002F13B2" w:rsidRPr="001A3052">
              <w:rPr>
                <w:sz w:val="18"/>
                <w:szCs w:val="18"/>
              </w:rPr>
              <w:t>grad</w:t>
            </w:r>
          </w:p>
        </w:tc>
        <w:tc>
          <w:tcPr>
            <w:tcW w:w="2520" w:type="dxa"/>
            <w:gridSpan w:val="2"/>
          </w:tcPr>
          <w:p w14:paraId="225BDE48" w14:textId="366BFC24" w:rsidR="009026B2" w:rsidRPr="001A3052" w:rsidRDefault="00000000" w:rsidP="0037591A">
            <w:pPr>
              <w:pStyle w:val="BodyText"/>
              <w:spacing w:line="276" w:lineRule="auto"/>
              <w:rPr>
                <w:sz w:val="18"/>
                <w:szCs w:val="18"/>
              </w:rPr>
            </w:pPr>
            <w:sdt>
              <w:sdtPr>
                <w:rPr>
                  <w:sz w:val="18"/>
                  <w:szCs w:val="18"/>
                </w:rPr>
                <w:id w:val="-850179062"/>
                <w14:checkbox>
                  <w14:checked w14:val="0"/>
                  <w14:checkedState w14:val="2612" w14:font="MS Gothic"/>
                  <w14:uncheckedState w14:val="2610" w14:font="MS Gothic"/>
                </w14:checkbox>
              </w:sdtPr>
              <w:sdtContent>
                <w:r w:rsidR="00BA5068">
                  <w:rPr>
                    <w:rFonts w:ascii="MS Gothic" w:eastAsia="MS Gothic" w:hAnsi="MS Gothic" w:hint="eastAsia"/>
                    <w:sz w:val="18"/>
                    <w:szCs w:val="18"/>
                  </w:rPr>
                  <w:t>☐</w:t>
                </w:r>
              </w:sdtContent>
            </w:sdt>
            <w:r w:rsidR="002F13B2" w:rsidRPr="001A3052">
              <w:rPr>
                <w:sz w:val="18"/>
                <w:szCs w:val="18"/>
              </w:rPr>
              <w:t>student organization support</w:t>
            </w:r>
          </w:p>
        </w:tc>
      </w:tr>
      <w:tr w:rsidR="009026B2" w:rsidRPr="001A3052" w14:paraId="1E39CDE8" w14:textId="77777777" w:rsidTr="00A50973">
        <w:trPr>
          <w:trHeight w:val="177"/>
        </w:trPr>
        <w:tc>
          <w:tcPr>
            <w:tcW w:w="1746" w:type="dxa"/>
          </w:tcPr>
          <w:p w14:paraId="62E31A3D" w14:textId="77777777" w:rsidR="009026B2" w:rsidRPr="001A3052" w:rsidRDefault="009026B2" w:rsidP="0037591A">
            <w:pPr>
              <w:pStyle w:val="BodyText"/>
              <w:spacing w:line="276" w:lineRule="auto"/>
              <w:jc w:val="both"/>
              <w:rPr>
                <w:sz w:val="18"/>
                <w:szCs w:val="18"/>
              </w:rPr>
            </w:pPr>
          </w:p>
        </w:tc>
        <w:tc>
          <w:tcPr>
            <w:tcW w:w="3312" w:type="dxa"/>
          </w:tcPr>
          <w:p w14:paraId="3D728C06" w14:textId="1271459D" w:rsidR="009026B2" w:rsidRPr="001A3052" w:rsidRDefault="009026B2" w:rsidP="0037591A">
            <w:pPr>
              <w:pStyle w:val="BodyText"/>
              <w:spacing w:line="276" w:lineRule="auto"/>
              <w:jc w:val="both"/>
              <w:rPr>
                <w:sz w:val="18"/>
                <w:szCs w:val="18"/>
              </w:rPr>
            </w:pPr>
            <w:r w:rsidRPr="001A3052">
              <w:rPr>
                <w:sz w:val="18"/>
                <w:szCs w:val="18"/>
              </w:rPr>
              <w:t>5. Community service</w:t>
            </w:r>
          </w:p>
        </w:tc>
        <w:tc>
          <w:tcPr>
            <w:tcW w:w="2790" w:type="dxa"/>
            <w:gridSpan w:val="2"/>
          </w:tcPr>
          <w:p w14:paraId="3C3D2FFB" w14:textId="3921A82F" w:rsidR="009026B2" w:rsidRPr="001A3052" w:rsidRDefault="00000000" w:rsidP="0037591A">
            <w:pPr>
              <w:pStyle w:val="BodyText"/>
              <w:spacing w:line="276" w:lineRule="auto"/>
              <w:jc w:val="both"/>
              <w:rPr>
                <w:sz w:val="18"/>
                <w:szCs w:val="18"/>
              </w:rPr>
            </w:pPr>
            <w:sdt>
              <w:sdtPr>
                <w:rPr>
                  <w:sz w:val="18"/>
                  <w:szCs w:val="18"/>
                </w:rPr>
                <w:id w:val="541637103"/>
                <w14:checkbox>
                  <w14:checked w14:val="0"/>
                  <w14:checkedState w14:val="2612" w14:font="MS Gothic"/>
                  <w14:uncheckedState w14:val="2610" w14:font="MS Gothic"/>
                </w14:checkbox>
              </w:sdtPr>
              <w:sdtContent>
                <w:r w:rsidR="001208B4">
                  <w:rPr>
                    <w:rFonts w:ascii="MS Gothic" w:eastAsia="MS Gothic" w:hAnsi="MS Gothic" w:hint="eastAsia"/>
                    <w:sz w:val="18"/>
                    <w:szCs w:val="18"/>
                  </w:rPr>
                  <w:t>☐</w:t>
                </w:r>
              </w:sdtContent>
            </w:sdt>
            <w:r w:rsidR="0037591A" w:rsidRPr="001A3052">
              <w:rPr>
                <w:sz w:val="18"/>
                <w:szCs w:val="18"/>
              </w:rPr>
              <w:t>organizational meetings</w:t>
            </w:r>
          </w:p>
        </w:tc>
        <w:tc>
          <w:tcPr>
            <w:tcW w:w="2520" w:type="dxa"/>
            <w:gridSpan w:val="2"/>
          </w:tcPr>
          <w:p w14:paraId="04CF4294" w14:textId="05E6EC3B" w:rsidR="009026B2" w:rsidRPr="001A3052" w:rsidRDefault="00000000" w:rsidP="0037591A">
            <w:pPr>
              <w:pStyle w:val="BodyText"/>
              <w:spacing w:line="276" w:lineRule="auto"/>
              <w:jc w:val="both"/>
              <w:rPr>
                <w:sz w:val="18"/>
                <w:szCs w:val="18"/>
              </w:rPr>
            </w:pPr>
            <w:sdt>
              <w:sdtPr>
                <w:rPr>
                  <w:sz w:val="18"/>
                  <w:szCs w:val="18"/>
                </w:rPr>
                <w:id w:val="-790367039"/>
                <w14:checkbox>
                  <w14:checked w14:val="0"/>
                  <w14:checkedState w14:val="2612" w14:font="MS Gothic"/>
                  <w14:uncheckedState w14:val="2610" w14:font="MS Gothic"/>
                </w14:checkbox>
              </w:sdtPr>
              <w:sdtContent>
                <w:r w:rsidR="001208B4">
                  <w:rPr>
                    <w:rFonts w:ascii="MS Gothic" w:eastAsia="MS Gothic" w:hAnsi="MS Gothic" w:hint="eastAsia"/>
                    <w:sz w:val="18"/>
                    <w:szCs w:val="18"/>
                  </w:rPr>
                  <w:t>☐</w:t>
                </w:r>
              </w:sdtContent>
            </w:sdt>
            <w:r w:rsidR="0037591A" w:rsidRPr="001A3052">
              <w:rPr>
                <w:sz w:val="18"/>
                <w:szCs w:val="18"/>
              </w:rPr>
              <w:t>consulting</w:t>
            </w:r>
          </w:p>
        </w:tc>
      </w:tr>
      <w:tr w:rsidR="00C20571" w:rsidRPr="001A3052" w14:paraId="1D26EB20" w14:textId="77777777" w:rsidTr="00A50973">
        <w:tc>
          <w:tcPr>
            <w:tcW w:w="1746" w:type="dxa"/>
          </w:tcPr>
          <w:p w14:paraId="2577C06F" w14:textId="77777777" w:rsidR="00C20571" w:rsidRPr="001A3052" w:rsidRDefault="00C20571" w:rsidP="0037591A">
            <w:pPr>
              <w:pStyle w:val="BodyText"/>
              <w:spacing w:line="276" w:lineRule="auto"/>
              <w:jc w:val="both"/>
              <w:rPr>
                <w:sz w:val="18"/>
                <w:szCs w:val="18"/>
              </w:rPr>
            </w:pPr>
          </w:p>
        </w:tc>
        <w:tc>
          <w:tcPr>
            <w:tcW w:w="3312" w:type="dxa"/>
          </w:tcPr>
          <w:p w14:paraId="7E1E241C" w14:textId="77777777" w:rsidR="00C20571" w:rsidRPr="001A3052" w:rsidRDefault="00C20571" w:rsidP="0037591A">
            <w:pPr>
              <w:pStyle w:val="BodyText"/>
              <w:spacing w:line="276" w:lineRule="auto"/>
              <w:jc w:val="both"/>
              <w:rPr>
                <w:sz w:val="18"/>
                <w:szCs w:val="18"/>
              </w:rPr>
            </w:pPr>
          </w:p>
        </w:tc>
        <w:tc>
          <w:tcPr>
            <w:tcW w:w="2790" w:type="dxa"/>
            <w:gridSpan w:val="2"/>
          </w:tcPr>
          <w:p w14:paraId="1D080506" w14:textId="257CB995" w:rsidR="00C20571" w:rsidRPr="001A3052" w:rsidRDefault="00000000" w:rsidP="0037591A">
            <w:pPr>
              <w:pStyle w:val="BodyText"/>
              <w:spacing w:line="276" w:lineRule="auto"/>
              <w:jc w:val="both"/>
              <w:rPr>
                <w:sz w:val="18"/>
                <w:szCs w:val="18"/>
              </w:rPr>
            </w:pPr>
            <w:sdt>
              <w:sdtPr>
                <w:rPr>
                  <w:sz w:val="18"/>
                  <w:szCs w:val="18"/>
                </w:rPr>
                <w:id w:val="353388736"/>
                <w14:checkbox>
                  <w14:checked w14:val="0"/>
                  <w14:checkedState w14:val="2612" w14:font="MS Gothic"/>
                  <w14:uncheckedState w14:val="2610" w14:font="MS Gothic"/>
                </w14:checkbox>
              </w:sdtPr>
              <w:sdtContent>
                <w:r w:rsidR="001208B4">
                  <w:rPr>
                    <w:rFonts w:ascii="MS Gothic" w:eastAsia="MS Gothic" w:hAnsi="MS Gothic" w:hint="eastAsia"/>
                    <w:sz w:val="18"/>
                    <w:szCs w:val="18"/>
                  </w:rPr>
                  <w:t>☐</w:t>
                </w:r>
              </w:sdtContent>
            </w:sdt>
            <w:r w:rsidR="0037591A" w:rsidRPr="001A3052">
              <w:rPr>
                <w:sz w:val="18"/>
                <w:szCs w:val="18"/>
              </w:rPr>
              <w:t>event coordination</w:t>
            </w:r>
          </w:p>
        </w:tc>
        <w:tc>
          <w:tcPr>
            <w:tcW w:w="2520" w:type="dxa"/>
            <w:gridSpan w:val="2"/>
          </w:tcPr>
          <w:p w14:paraId="6A10AF6D" w14:textId="13CF1F01" w:rsidR="00C20571" w:rsidRPr="001A3052" w:rsidRDefault="00000000" w:rsidP="0037591A">
            <w:pPr>
              <w:pStyle w:val="BodyText"/>
              <w:spacing w:line="276" w:lineRule="auto"/>
              <w:jc w:val="both"/>
              <w:rPr>
                <w:sz w:val="18"/>
                <w:szCs w:val="18"/>
              </w:rPr>
            </w:pPr>
            <w:sdt>
              <w:sdtPr>
                <w:rPr>
                  <w:sz w:val="18"/>
                  <w:szCs w:val="18"/>
                </w:rPr>
                <w:id w:val="1207842039"/>
                <w14:checkbox>
                  <w14:checked w14:val="0"/>
                  <w14:checkedState w14:val="2612" w14:font="MS Gothic"/>
                  <w14:uncheckedState w14:val="2610" w14:font="MS Gothic"/>
                </w14:checkbox>
              </w:sdtPr>
              <w:sdtContent>
                <w:r w:rsidR="001208B4">
                  <w:rPr>
                    <w:rFonts w:ascii="MS Gothic" w:eastAsia="MS Gothic" w:hAnsi="MS Gothic" w:hint="eastAsia"/>
                    <w:sz w:val="18"/>
                    <w:szCs w:val="18"/>
                  </w:rPr>
                  <w:t>☐</w:t>
                </w:r>
              </w:sdtContent>
            </w:sdt>
            <w:r w:rsidR="0037591A" w:rsidRPr="001A3052">
              <w:rPr>
                <w:sz w:val="18"/>
                <w:szCs w:val="18"/>
              </w:rPr>
              <w:t>outreach</w:t>
            </w:r>
          </w:p>
        </w:tc>
      </w:tr>
      <w:tr w:rsidR="00C20571" w:rsidRPr="001A3052" w14:paraId="79B77911" w14:textId="77777777" w:rsidTr="00A50973">
        <w:tc>
          <w:tcPr>
            <w:tcW w:w="1746" w:type="dxa"/>
          </w:tcPr>
          <w:p w14:paraId="2A9D0238" w14:textId="77777777" w:rsidR="00C20571" w:rsidRPr="001A3052" w:rsidRDefault="00C20571" w:rsidP="0037591A">
            <w:pPr>
              <w:pStyle w:val="BodyText"/>
              <w:spacing w:line="276" w:lineRule="auto"/>
              <w:jc w:val="both"/>
              <w:rPr>
                <w:sz w:val="18"/>
                <w:szCs w:val="18"/>
              </w:rPr>
            </w:pPr>
          </w:p>
        </w:tc>
        <w:tc>
          <w:tcPr>
            <w:tcW w:w="3312" w:type="dxa"/>
          </w:tcPr>
          <w:p w14:paraId="646AD603" w14:textId="513877FC" w:rsidR="00C20571" w:rsidRPr="001A3052" w:rsidRDefault="00C20571" w:rsidP="0037591A">
            <w:pPr>
              <w:pStyle w:val="BodyText"/>
              <w:spacing w:line="276" w:lineRule="auto"/>
              <w:jc w:val="both"/>
              <w:rPr>
                <w:sz w:val="18"/>
                <w:szCs w:val="18"/>
              </w:rPr>
            </w:pPr>
            <w:r w:rsidRPr="001A3052">
              <w:rPr>
                <w:sz w:val="18"/>
                <w:szCs w:val="18"/>
              </w:rPr>
              <w:t>6. Administrative activities</w:t>
            </w:r>
          </w:p>
        </w:tc>
        <w:tc>
          <w:tcPr>
            <w:tcW w:w="2790" w:type="dxa"/>
            <w:gridSpan w:val="2"/>
          </w:tcPr>
          <w:p w14:paraId="4FB07EA2" w14:textId="472BAF37" w:rsidR="00C20571" w:rsidRPr="001A3052" w:rsidRDefault="00000000" w:rsidP="0037591A">
            <w:pPr>
              <w:pStyle w:val="BodyText"/>
              <w:spacing w:line="276" w:lineRule="auto"/>
              <w:jc w:val="both"/>
              <w:rPr>
                <w:sz w:val="18"/>
                <w:szCs w:val="18"/>
              </w:rPr>
            </w:pPr>
            <w:sdt>
              <w:sdtPr>
                <w:rPr>
                  <w:sz w:val="18"/>
                  <w:szCs w:val="18"/>
                </w:rPr>
                <w:id w:val="-2044742224"/>
                <w14:checkbox>
                  <w14:checked w14:val="0"/>
                  <w14:checkedState w14:val="2612" w14:font="MS Gothic"/>
                  <w14:uncheckedState w14:val="2610" w14:font="MS Gothic"/>
                </w14:checkbox>
              </w:sdtPr>
              <w:sdtContent>
                <w:r w:rsidR="00A17A85">
                  <w:rPr>
                    <w:rFonts w:ascii="MS Gothic" w:eastAsia="MS Gothic" w:hAnsi="MS Gothic" w:hint="eastAsia"/>
                    <w:sz w:val="18"/>
                    <w:szCs w:val="18"/>
                  </w:rPr>
                  <w:t>☐</w:t>
                </w:r>
              </w:sdtContent>
            </w:sdt>
            <w:r w:rsidR="0037591A" w:rsidRPr="001A3052">
              <w:rPr>
                <w:sz w:val="18"/>
                <w:szCs w:val="18"/>
              </w:rPr>
              <w:t>unremunerated only</w:t>
            </w:r>
          </w:p>
        </w:tc>
        <w:tc>
          <w:tcPr>
            <w:tcW w:w="1098" w:type="dxa"/>
          </w:tcPr>
          <w:p w14:paraId="40F6F022" w14:textId="77777777" w:rsidR="00C20571" w:rsidRPr="001A3052" w:rsidRDefault="00C20571" w:rsidP="0037591A">
            <w:pPr>
              <w:pStyle w:val="BodyText"/>
              <w:spacing w:line="276" w:lineRule="auto"/>
              <w:jc w:val="both"/>
              <w:rPr>
                <w:sz w:val="18"/>
                <w:szCs w:val="18"/>
              </w:rPr>
            </w:pPr>
          </w:p>
        </w:tc>
        <w:tc>
          <w:tcPr>
            <w:tcW w:w="1422" w:type="dxa"/>
          </w:tcPr>
          <w:p w14:paraId="5C6715AD" w14:textId="77777777" w:rsidR="00C20571" w:rsidRPr="001A3052" w:rsidRDefault="00C20571" w:rsidP="0037591A">
            <w:pPr>
              <w:pStyle w:val="BodyText"/>
              <w:spacing w:line="276" w:lineRule="auto"/>
              <w:jc w:val="both"/>
              <w:rPr>
                <w:sz w:val="18"/>
                <w:szCs w:val="18"/>
              </w:rPr>
            </w:pPr>
          </w:p>
        </w:tc>
      </w:tr>
      <w:tr w:rsidR="006A706C" w:rsidRPr="001A3052" w14:paraId="0DFC3AD2" w14:textId="77777777" w:rsidTr="00A50973">
        <w:tc>
          <w:tcPr>
            <w:tcW w:w="1746" w:type="dxa"/>
          </w:tcPr>
          <w:p w14:paraId="0EAC7E9C" w14:textId="77777777" w:rsidR="006A706C" w:rsidRPr="001A3052" w:rsidRDefault="006A706C" w:rsidP="0037591A">
            <w:pPr>
              <w:pStyle w:val="BodyText"/>
              <w:spacing w:line="276" w:lineRule="auto"/>
              <w:jc w:val="both"/>
              <w:rPr>
                <w:sz w:val="18"/>
                <w:szCs w:val="18"/>
              </w:rPr>
            </w:pPr>
          </w:p>
        </w:tc>
        <w:tc>
          <w:tcPr>
            <w:tcW w:w="3312" w:type="dxa"/>
          </w:tcPr>
          <w:p w14:paraId="0A81DCD9" w14:textId="60617393" w:rsidR="006A706C" w:rsidRPr="001A3052" w:rsidRDefault="007514CC" w:rsidP="0037591A">
            <w:pPr>
              <w:pStyle w:val="BodyText"/>
              <w:spacing w:line="276" w:lineRule="auto"/>
              <w:jc w:val="both"/>
              <w:rPr>
                <w:sz w:val="18"/>
                <w:szCs w:val="18"/>
              </w:rPr>
            </w:pPr>
            <w:r w:rsidRPr="001A3052">
              <w:rPr>
                <w:sz w:val="18"/>
                <w:szCs w:val="18"/>
              </w:rPr>
              <w:t>7. Administrative duties</w:t>
            </w:r>
          </w:p>
        </w:tc>
        <w:tc>
          <w:tcPr>
            <w:tcW w:w="1350" w:type="dxa"/>
          </w:tcPr>
          <w:p w14:paraId="330230D2" w14:textId="0263F604" w:rsidR="006A706C" w:rsidRPr="001A3052" w:rsidRDefault="00000000" w:rsidP="0037591A">
            <w:pPr>
              <w:pStyle w:val="BodyText"/>
              <w:spacing w:line="276" w:lineRule="auto"/>
              <w:jc w:val="both"/>
              <w:rPr>
                <w:sz w:val="18"/>
                <w:szCs w:val="18"/>
              </w:rPr>
            </w:pPr>
            <w:sdt>
              <w:sdtPr>
                <w:rPr>
                  <w:sz w:val="18"/>
                  <w:szCs w:val="18"/>
                </w:rPr>
                <w:id w:val="-1911379103"/>
                <w14:checkbox>
                  <w14:checked w14:val="0"/>
                  <w14:checkedState w14:val="2612" w14:font="MS Gothic"/>
                  <w14:uncheckedState w14:val="2610" w14:font="MS Gothic"/>
                </w14:checkbox>
              </w:sdtPr>
              <w:sdtContent>
                <w:r w:rsidR="00A17A85">
                  <w:rPr>
                    <w:rFonts w:ascii="MS Gothic" w:eastAsia="MS Gothic" w:hAnsi="MS Gothic" w:hint="eastAsia"/>
                    <w:sz w:val="18"/>
                    <w:szCs w:val="18"/>
                  </w:rPr>
                  <w:t>☐</w:t>
                </w:r>
              </w:sdtContent>
            </w:sdt>
            <w:r w:rsidR="0037591A" w:rsidRPr="001A3052">
              <w:rPr>
                <w:sz w:val="18"/>
                <w:szCs w:val="18"/>
              </w:rPr>
              <w:t xml:space="preserve">remunerated </w:t>
            </w:r>
          </w:p>
        </w:tc>
        <w:tc>
          <w:tcPr>
            <w:tcW w:w="1440" w:type="dxa"/>
          </w:tcPr>
          <w:p w14:paraId="7617C6C5" w14:textId="77777777" w:rsidR="006A706C" w:rsidRPr="001A3052" w:rsidRDefault="006A706C" w:rsidP="0037591A">
            <w:pPr>
              <w:pStyle w:val="BodyText"/>
              <w:spacing w:line="276" w:lineRule="auto"/>
              <w:jc w:val="both"/>
              <w:rPr>
                <w:sz w:val="18"/>
                <w:szCs w:val="18"/>
              </w:rPr>
            </w:pPr>
          </w:p>
        </w:tc>
        <w:tc>
          <w:tcPr>
            <w:tcW w:w="1098" w:type="dxa"/>
          </w:tcPr>
          <w:p w14:paraId="093175A5" w14:textId="77777777" w:rsidR="006A706C" w:rsidRPr="001A3052" w:rsidRDefault="006A706C" w:rsidP="0037591A">
            <w:pPr>
              <w:pStyle w:val="BodyText"/>
              <w:spacing w:line="276" w:lineRule="auto"/>
              <w:jc w:val="both"/>
              <w:rPr>
                <w:sz w:val="18"/>
                <w:szCs w:val="18"/>
              </w:rPr>
            </w:pPr>
          </w:p>
        </w:tc>
        <w:tc>
          <w:tcPr>
            <w:tcW w:w="1422" w:type="dxa"/>
          </w:tcPr>
          <w:p w14:paraId="497AFB01" w14:textId="77777777" w:rsidR="006A706C" w:rsidRPr="001A3052" w:rsidRDefault="006A706C" w:rsidP="0037591A">
            <w:pPr>
              <w:pStyle w:val="BodyText"/>
              <w:spacing w:line="276" w:lineRule="auto"/>
              <w:jc w:val="both"/>
              <w:rPr>
                <w:sz w:val="18"/>
                <w:szCs w:val="18"/>
              </w:rPr>
            </w:pPr>
          </w:p>
        </w:tc>
      </w:tr>
      <w:tr w:rsidR="006B795F" w:rsidRPr="001A3052" w14:paraId="677E36C2" w14:textId="77777777" w:rsidTr="00A50973">
        <w:tc>
          <w:tcPr>
            <w:tcW w:w="1746" w:type="dxa"/>
          </w:tcPr>
          <w:p w14:paraId="20693B85" w14:textId="77777777" w:rsidR="006B795F" w:rsidRPr="001A3052" w:rsidRDefault="006B795F" w:rsidP="0037591A">
            <w:pPr>
              <w:pStyle w:val="BodyText"/>
              <w:spacing w:line="276" w:lineRule="auto"/>
              <w:jc w:val="both"/>
              <w:rPr>
                <w:sz w:val="18"/>
                <w:szCs w:val="18"/>
              </w:rPr>
            </w:pPr>
          </w:p>
        </w:tc>
        <w:tc>
          <w:tcPr>
            <w:tcW w:w="3312" w:type="dxa"/>
          </w:tcPr>
          <w:p w14:paraId="001D1DC2" w14:textId="0BFFC01F" w:rsidR="006B795F" w:rsidRPr="001A3052" w:rsidRDefault="006B795F" w:rsidP="0037591A">
            <w:pPr>
              <w:pStyle w:val="BodyText"/>
              <w:spacing w:line="276" w:lineRule="auto"/>
              <w:jc w:val="both"/>
              <w:rPr>
                <w:sz w:val="18"/>
                <w:szCs w:val="18"/>
              </w:rPr>
            </w:pPr>
            <w:r w:rsidRPr="001A3052">
              <w:rPr>
                <w:sz w:val="18"/>
                <w:szCs w:val="18"/>
              </w:rPr>
              <w:t xml:space="preserve">8. Consulting </w:t>
            </w:r>
          </w:p>
        </w:tc>
        <w:tc>
          <w:tcPr>
            <w:tcW w:w="1350" w:type="dxa"/>
          </w:tcPr>
          <w:p w14:paraId="780B570B" w14:textId="6BE4D28E" w:rsidR="006B795F" w:rsidRPr="001A3052" w:rsidRDefault="00000000" w:rsidP="0037591A">
            <w:pPr>
              <w:pStyle w:val="BodyText"/>
              <w:spacing w:line="276" w:lineRule="auto"/>
              <w:jc w:val="both"/>
              <w:rPr>
                <w:sz w:val="18"/>
                <w:szCs w:val="18"/>
              </w:rPr>
            </w:pPr>
            <w:sdt>
              <w:sdtPr>
                <w:rPr>
                  <w:sz w:val="18"/>
                  <w:szCs w:val="18"/>
                </w:rPr>
                <w:id w:val="-1294359072"/>
                <w14:checkbox>
                  <w14:checked w14:val="0"/>
                  <w14:checkedState w14:val="2612" w14:font="MS Gothic"/>
                  <w14:uncheckedState w14:val="2610" w14:font="MS Gothic"/>
                </w14:checkbox>
              </w:sdtPr>
              <w:sdtContent>
                <w:r w:rsidR="00A17A85">
                  <w:rPr>
                    <w:rFonts w:ascii="MS Gothic" w:eastAsia="MS Gothic" w:hAnsi="MS Gothic" w:hint="eastAsia"/>
                    <w:sz w:val="18"/>
                    <w:szCs w:val="18"/>
                  </w:rPr>
                  <w:t>☐</w:t>
                </w:r>
              </w:sdtContent>
            </w:sdt>
            <w:r w:rsidR="0037591A" w:rsidRPr="001A3052">
              <w:rPr>
                <w:sz w:val="18"/>
                <w:szCs w:val="18"/>
              </w:rPr>
              <w:t>remunerated</w:t>
            </w:r>
          </w:p>
        </w:tc>
        <w:tc>
          <w:tcPr>
            <w:tcW w:w="1440" w:type="dxa"/>
          </w:tcPr>
          <w:p w14:paraId="66172A58" w14:textId="0EBDF6C8" w:rsidR="006B795F" w:rsidRPr="001A3052" w:rsidRDefault="006B795F" w:rsidP="0037591A">
            <w:pPr>
              <w:pStyle w:val="BodyText"/>
              <w:spacing w:line="276" w:lineRule="auto"/>
              <w:jc w:val="both"/>
              <w:rPr>
                <w:sz w:val="18"/>
                <w:szCs w:val="18"/>
              </w:rPr>
            </w:pPr>
          </w:p>
        </w:tc>
        <w:tc>
          <w:tcPr>
            <w:tcW w:w="2520" w:type="dxa"/>
            <w:gridSpan w:val="2"/>
          </w:tcPr>
          <w:p w14:paraId="6D8A236E" w14:textId="5A94D5A2" w:rsidR="006B795F" w:rsidRPr="001A3052" w:rsidRDefault="00000000" w:rsidP="0037591A">
            <w:pPr>
              <w:pStyle w:val="BodyText"/>
              <w:spacing w:line="276" w:lineRule="auto"/>
              <w:jc w:val="both"/>
              <w:rPr>
                <w:sz w:val="18"/>
                <w:szCs w:val="18"/>
              </w:rPr>
            </w:pPr>
            <w:sdt>
              <w:sdtPr>
                <w:rPr>
                  <w:sz w:val="18"/>
                  <w:szCs w:val="18"/>
                </w:rPr>
                <w:id w:val="1257869526"/>
                <w14:checkbox>
                  <w14:checked w14:val="0"/>
                  <w14:checkedState w14:val="2612" w14:font="MS Gothic"/>
                  <w14:uncheckedState w14:val="2610" w14:font="MS Gothic"/>
                </w14:checkbox>
              </w:sdtPr>
              <w:sdtContent>
                <w:r w:rsidR="00A17A85">
                  <w:rPr>
                    <w:rFonts w:ascii="MS Gothic" w:eastAsia="MS Gothic" w:hAnsi="MS Gothic" w:hint="eastAsia"/>
                    <w:sz w:val="18"/>
                    <w:szCs w:val="18"/>
                  </w:rPr>
                  <w:t>☐</w:t>
                </w:r>
              </w:sdtContent>
            </w:sdt>
            <w:r w:rsidR="0037591A">
              <w:rPr>
                <w:sz w:val="18"/>
                <w:szCs w:val="18"/>
              </w:rPr>
              <w:t>unremunerated</w:t>
            </w:r>
          </w:p>
        </w:tc>
      </w:tr>
      <w:tr w:rsidR="00D438F4" w:rsidRPr="001A3052" w14:paraId="78A23117" w14:textId="77777777" w:rsidTr="00A50973">
        <w:tc>
          <w:tcPr>
            <w:tcW w:w="1746" w:type="dxa"/>
          </w:tcPr>
          <w:p w14:paraId="46A4D883" w14:textId="77777777" w:rsidR="00D438F4" w:rsidRPr="001A3052" w:rsidRDefault="00D438F4" w:rsidP="0037591A">
            <w:pPr>
              <w:pStyle w:val="BodyText"/>
              <w:spacing w:line="276" w:lineRule="auto"/>
              <w:jc w:val="both"/>
              <w:rPr>
                <w:sz w:val="18"/>
                <w:szCs w:val="18"/>
              </w:rPr>
            </w:pPr>
          </w:p>
        </w:tc>
        <w:tc>
          <w:tcPr>
            <w:tcW w:w="3312" w:type="dxa"/>
          </w:tcPr>
          <w:p w14:paraId="3D12F407" w14:textId="3A6C8C68" w:rsidR="00D438F4" w:rsidRPr="001A3052" w:rsidRDefault="00D438F4" w:rsidP="0037591A">
            <w:pPr>
              <w:pStyle w:val="BodyText"/>
              <w:spacing w:line="276" w:lineRule="auto"/>
              <w:rPr>
                <w:sz w:val="18"/>
                <w:szCs w:val="18"/>
              </w:rPr>
            </w:pPr>
            <w:r w:rsidRPr="001A3052">
              <w:rPr>
                <w:sz w:val="18"/>
                <w:szCs w:val="18"/>
              </w:rPr>
              <w:t xml:space="preserve">9. </w:t>
            </w:r>
            <w:r w:rsidR="00C223F3" w:rsidRPr="001A3052">
              <w:rPr>
                <w:sz w:val="18"/>
                <w:szCs w:val="18"/>
              </w:rPr>
              <w:t xml:space="preserve">Service </w:t>
            </w:r>
            <w:r w:rsidRPr="001A3052">
              <w:rPr>
                <w:sz w:val="18"/>
                <w:szCs w:val="18"/>
              </w:rPr>
              <w:t xml:space="preserve">Activities promoting DEIJ </w:t>
            </w:r>
          </w:p>
        </w:tc>
        <w:tc>
          <w:tcPr>
            <w:tcW w:w="3888" w:type="dxa"/>
            <w:gridSpan w:val="3"/>
          </w:tcPr>
          <w:p w14:paraId="3BC66E5F" w14:textId="1B52A185" w:rsidR="00D438F4" w:rsidRPr="001A3052" w:rsidRDefault="00000000" w:rsidP="0037591A">
            <w:pPr>
              <w:pStyle w:val="BodyText"/>
              <w:spacing w:line="276" w:lineRule="auto"/>
              <w:jc w:val="both"/>
              <w:rPr>
                <w:sz w:val="18"/>
                <w:szCs w:val="18"/>
              </w:rPr>
            </w:pPr>
            <w:sdt>
              <w:sdtPr>
                <w:rPr>
                  <w:sz w:val="18"/>
                  <w:szCs w:val="18"/>
                </w:rPr>
                <w:id w:val="-1657371115"/>
                <w14:checkbox>
                  <w14:checked w14:val="0"/>
                  <w14:checkedState w14:val="2612" w14:font="MS Gothic"/>
                  <w14:uncheckedState w14:val="2610" w14:font="MS Gothic"/>
                </w14:checkbox>
              </w:sdtPr>
              <w:sdtContent>
                <w:r w:rsidR="00A17A85">
                  <w:rPr>
                    <w:rFonts w:ascii="MS Gothic" w:eastAsia="MS Gothic" w:hAnsi="MS Gothic" w:hint="eastAsia"/>
                    <w:sz w:val="18"/>
                    <w:szCs w:val="18"/>
                  </w:rPr>
                  <w:t>☐</w:t>
                </w:r>
              </w:sdtContent>
            </w:sdt>
            <w:r w:rsidR="0037591A" w:rsidRPr="001A3052">
              <w:rPr>
                <w:sz w:val="18"/>
                <w:szCs w:val="18"/>
              </w:rPr>
              <w:t>students, faculty, staff, institution, community</w:t>
            </w:r>
          </w:p>
        </w:tc>
        <w:tc>
          <w:tcPr>
            <w:tcW w:w="1422" w:type="dxa"/>
          </w:tcPr>
          <w:p w14:paraId="46850874" w14:textId="77777777" w:rsidR="00D438F4" w:rsidRPr="001A3052" w:rsidRDefault="00D438F4" w:rsidP="0037591A">
            <w:pPr>
              <w:pStyle w:val="BodyText"/>
              <w:spacing w:line="276" w:lineRule="auto"/>
              <w:jc w:val="both"/>
              <w:rPr>
                <w:sz w:val="18"/>
                <w:szCs w:val="18"/>
              </w:rPr>
            </w:pPr>
          </w:p>
        </w:tc>
      </w:tr>
      <w:tr w:rsidR="00D438F4" w:rsidRPr="001A3052" w14:paraId="0480E18D" w14:textId="77777777" w:rsidTr="00A50973">
        <w:tc>
          <w:tcPr>
            <w:tcW w:w="1746" w:type="dxa"/>
          </w:tcPr>
          <w:p w14:paraId="33C409B5" w14:textId="77777777" w:rsidR="00D438F4" w:rsidRPr="001A3052" w:rsidRDefault="00D438F4" w:rsidP="0037591A">
            <w:pPr>
              <w:pStyle w:val="BodyText"/>
              <w:spacing w:line="276" w:lineRule="auto"/>
              <w:jc w:val="both"/>
              <w:rPr>
                <w:sz w:val="18"/>
                <w:szCs w:val="18"/>
              </w:rPr>
            </w:pPr>
          </w:p>
        </w:tc>
        <w:tc>
          <w:tcPr>
            <w:tcW w:w="3312" w:type="dxa"/>
          </w:tcPr>
          <w:p w14:paraId="02B53A67" w14:textId="3A145E25" w:rsidR="00D438F4" w:rsidRPr="001A3052" w:rsidRDefault="00C223F3" w:rsidP="0037591A">
            <w:pPr>
              <w:pStyle w:val="BodyText"/>
              <w:spacing w:line="276" w:lineRule="auto"/>
              <w:jc w:val="both"/>
              <w:rPr>
                <w:sz w:val="18"/>
                <w:szCs w:val="18"/>
              </w:rPr>
            </w:pPr>
            <w:r w:rsidRPr="001A3052">
              <w:rPr>
                <w:sz w:val="18"/>
                <w:szCs w:val="18"/>
              </w:rPr>
              <w:t>Initiatives*</w:t>
            </w:r>
          </w:p>
        </w:tc>
        <w:tc>
          <w:tcPr>
            <w:tcW w:w="1350" w:type="dxa"/>
          </w:tcPr>
          <w:p w14:paraId="7D8E2621" w14:textId="31C47D27" w:rsidR="00D438F4" w:rsidRPr="001A3052" w:rsidRDefault="00000000" w:rsidP="0037591A">
            <w:pPr>
              <w:pStyle w:val="BodyText"/>
              <w:spacing w:line="276" w:lineRule="auto"/>
              <w:jc w:val="both"/>
              <w:rPr>
                <w:sz w:val="18"/>
                <w:szCs w:val="18"/>
              </w:rPr>
            </w:pPr>
            <w:sdt>
              <w:sdtPr>
                <w:rPr>
                  <w:sz w:val="18"/>
                  <w:szCs w:val="18"/>
                </w:rPr>
                <w:id w:val="442272122"/>
                <w14:checkbox>
                  <w14:checked w14:val="0"/>
                  <w14:checkedState w14:val="2612" w14:font="MS Gothic"/>
                  <w14:uncheckedState w14:val="2610" w14:font="MS Gothic"/>
                </w14:checkbox>
              </w:sdtPr>
              <w:sdtContent>
                <w:r w:rsidR="00A17A85">
                  <w:rPr>
                    <w:rFonts w:ascii="MS Gothic" w:eastAsia="MS Gothic" w:hAnsi="MS Gothic" w:hint="eastAsia"/>
                    <w:sz w:val="18"/>
                    <w:szCs w:val="18"/>
                  </w:rPr>
                  <w:t>☐</w:t>
                </w:r>
              </w:sdtContent>
            </w:sdt>
            <w:r w:rsidR="0037591A" w:rsidRPr="001A3052">
              <w:rPr>
                <w:sz w:val="18"/>
                <w:szCs w:val="18"/>
              </w:rPr>
              <w:t>local</w:t>
            </w:r>
          </w:p>
        </w:tc>
        <w:tc>
          <w:tcPr>
            <w:tcW w:w="1440" w:type="dxa"/>
          </w:tcPr>
          <w:p w14:paraId="5159C058" w14:textId="6A5469A6" w:rsidR="00D438F4" w:rsidRPr="001A3052" w:rsidRDefault="00000000" w:rsidP="0037591A">
            <w:pPr>
              <w:pStyle w:val="BodyText"/>
              <w:spacing w:line="276" w:lineRule="auto"/>
              <w:jc w:val="both"/>
              <w:rPr>
                <w:sz w:val="18"/>
                <w:szCs w:val="18"/>
              </w:rPr>
            </w:pPr>
            <w:sdt>
              <w:sdtPr>
                <w:rPr>
                  <w:sz w:val="18"/>
                  <w:szCs w:val="18"/>
                </w:rPr>
                <w:id w:val="636066254"/>
                <w14:checkbox>
                  <w14:checked w14:val="0"/>
                  <w14:checkedState w14:val="2612" w14:font="MS Gothic"/>
                  <w14:uncheckedState w14:val="2610" w14:font="MS Gothic"/>
                </w14:checkbox>
              </w:sdtPr>
              <w:sdtContent>
                <w:r w:rsidR="00A17A85">
                  <w:rPr>
                    <w:rFonts w:ascii="MS Gothic" w:eastAsia="MS Gothic" w:hAnsi="MS Gothic" w:hint="eastAsia"/>
                    <w:sz w:val="18"/>
                    <w:szCs w:val="18"/>
                  </w:rPr>
                  <w:t>☐</w:t>
                </w:r>
              </w:sdtContent>
            </w:sdt>
            <w:r w:rsidR="0037591A" w:rsidRPr="001A3052">
              <w:rPr>
                <w:sz w:val="18"/>
                <w:szCs w:val="18"/>
              </w:rPr>
              <w:t>state/regional</w:t>
            </w:r>
          </w:p>
        </w:tc>
        <w:tc>
          <w:tcPr>
            <w:tcW w:w="1098" w:type="dxa"/>
          </w:tcPr>
          <w:p w14:paraId="7B34C037" w14:textId="5322266D" w:rsidR="00D438F4" w:rsidRPr="001A3052" w:rsidRDefault="00000000" w:rsidP="0037591A">
            <w:pPr>
              <w:pStyle w:val="BodyText"/>
              <w:spacing w:line="276" w:lineRule="auto"/>
              <w:jc w:val="both"/>
              <w:rPr>
                <w:sz w:val="18"/>
                <w:szCs w:val="18"/>
              </w:rPr>
            </w:pPr>
            <w:sdt>
              <w:sdtPr>
                <w:rPr>
                  <w:sz w:val="18"/>
                  <w:szCs w:val="18"/>
                </w:rPr>
                <w:id w:val="1826555093"/>
                <w14:checkbox>
                  <w14:checked w14:val="0"/>
                  <w14:checkedState w14:val="2612" w14:font="MS Gothic"/>
                  <w14:uncheckedState w14:val="2610" w14:font="MS Gothic"/>
                </w14:checkbox>
              </w:sdtPr>
              <w:sdtContent>
                <w:r w:rsidR="00A50973">
                  <w:rPr>
                    <w:rFonts w:ascii="MS Gothic" w:eastAsia="MS Gothic" w:hAnsi="MS Gothic" w:hint="eastAsia"/>
                    <w:sz w:val="18"/>
                    <w:szCs w:val="18"/>
                  </w:rPr>
                  <w:t>☐</w:t>
                </w:r>
              </w:sdtContent>
            </w:sdt>
            <w:r w:rsidR="0037591A" w:rsidRPr="001A3052">
              <w:rPr>
                <w:sz w:val="18"/>
                <w:szCs w:val="18"/>
              </w:rPr>
              <w:t>national</w:t>
            </w:r>
          </w:p>
        </w:tc>
        <w:tc>
          <w:tcPr>
            <w:tcW w:w="1422" w:type="dxa"/>
          </w:tcPr>
          <w:p w14:paraId="31BEEC6D" w14:textId="0B5C55B9" w:rsidR="00D438F4" w:rsidRPr="001A3052" w:rsidRDefault="00000000" w:rsidP="0037591A">
            <w:pPr>
              <w:pStyle w:val="BodyText"/>
              <w:spacing w:line="276" w:lineRule="auto"/>
              <w:jc w:val="both"/>
              <w:rPr>
                <w:sz w:val="18"/>
                <w:szCs w:val="18"/>
              </w:rPr>
            </w:pPr>
            <w:sdt>
              <w:sdtPr>
                <w:rPr>
                  <w:sz w:val="18"/>
                  <w:szCs w:val="18"/>
                </w:rPr>
                <w:id w:val="9029539"/>
                <w14:checkbox>
                  <w14:checked w14:val="0"/>
                  <w14:checkedState w14:val="2612" w14:font="MS Gothic"/>
                  <w14:uncheckedState w14:val="2610" w14:font="MS Gothic"/>
                </w14:checkbox>
              </w:sdtPr>
              <w:sdtContent>
                <w:r w:rsidR="00A50973">
                  <w:rPr>
                    <w:rFonts w:ascii="MS Gothic" w:eastAsia="MS Gothic" w:hAnsi="MS Gothic" w:hint="eastAsia"/>
                    <w:sz w:val="18"/>
                    <w:szCs w:val="18"/>
                  </w:rPr>
                  <w:t>☐</w:t>
                </w:r>
              </w:sdtContent>
            </w:sdt>
            <w:r w:rsidR="0037591A" w:rsidRPr="001A3052">
              <w:rPr>
                <w:sz w:val="18"/>
                <w:szCs w:val="18"/>
              </w:rPr>
              <w:t>global</w:t>
            </w:r>
          </w:p>
        </w:tc>
      </w:tr>
      <w:tr w:rsidR="00FA76A7" w:rsidRPr="001A3052" w14:paraId="4CA79710" w14:textId="77777777" w:rsidTr="00A50973">
        <w:tc>
          <w:tcPr>
            <w:tcW w:w="1746" w:type="dxa"/>
            <w:tcBorders>
              <w:bottom w:val="single" w:sz="4" w:space="0" w:color="auto"/>
            </w:tcBorders>
          </w:tcPr>
          <w:p w14:paraId="0990FD79" w14:textId="77777777" w:rsidR="00FA76A7" w:rsidRPr="001A3052" w:rsidRDefault="00FA76A7" w:rsidP="0037591A">
            <w:pPr>
              <w:pStyle w:val="BodyText"/>
              <w:spacing w:line="276" w:lineRule="auto"/>
              <w:jc w:val="both"/>
              <w:rPr>
                <w:sz w:val="18"/>
                <w:szCs w:val="18"/>
              </w:rPr>
            </w:pPr>
          </w:p>
        </w:tc>
        <w:tc>
          <w:tcPr>
            <w:tcW w:w="3312" w:type="dxa"/>
            <w:tcBorders>
              <w:bottom w:val="single" w:sz="4" w:space="0" w:color="auto"/>
            </w:tcBorders>
          </w:tcPr>
          <w:p w14:paraId="1A58BB97" w14:textId="360AD8C5" w:rsidR="00FA76A7" w:rsidRPr="001A3052" w:rsidRDefault="00FA76A7" w:rsidP="0037591A">
            <w:pPr>
              <w:pStyle w:val="BodyText"/>
              <w:spacing w:line="276" w:lineRule="auto"/>
              <w:jc w:val="both"/>
              <w:rPr>
                <w:sz w:val="18"/>
                <w:szCs w:val="18"/>
              </w:rPr>
            </w:pPr>
            <w:r w:rsidRPr="001A3052">
              <w:rPr>
                <w:sz w:val="18"/>
                <w:szCs w:val="18"/>
              </w:rPr>
              <w:t>10. Mentorship of early career faculty</w:t>
            </w:r>
          </w:p>
        </w:tc>
        <w:tc>
          <w:tcPr>
            <w:tcW w:w="1350" w:type="dxa"/>
            <w:tcBorders>
              <w:bottom w:val="single" w:sz="4" w:space="0" w:color="auto"/>
            </w:tcBorders>
          </w:tcPr>
          <w:p w14:paraId="59213EE9" w14:textId="1C57B31F" w:rsidR="00FA76A7" w:rsidRPr="001A3052" w:rsidRDefault="00000000" w:rsidP="0037591A">
            <w:pPr>
              <w:pStyle w:val="BodyText"/>
              <w:spacing w:line="276" w:lineRule="auto"/>
              <w:jc w:val="both"/>
              <w:rPr>
                <w:sz w:val="18"/>
                <w:szCs w:val="18"/>
              </w:rPr>
            </w:pPr>
            <w:sdt>
              <w:sdtPr>
                <w:rPr>
                  <w:sz w:val="18"/>
                  <w:szCs w:val="18"/>
                </w:rPr>
                <w:id w:val="-927188655"/>
                <w14:checkbox>
                  <w14:checked w14:val="0"/>
                  <w14:checkedState w14:val="2612" w14:font="MS Gothic"/>
                  <w14:uncheckedState w14:val="2610" w14:font="MS Gothic"/>
                </w14:checkbox>
              </w:sdtPr>
              <w:sdtContent>
                <w:r w:rsidR="00A50973">
                  <w:rPr>
                    <w:rFonts w:ascii="MS Gothic" w:eastAsia="MS Gothic" w:hAnsi="MS Gothic" w:hint="eastAsia"/>
                    <w:sz w:val="18"/>
                    <w:szCs w:val="18"/>
                  </w:rPr>
                  <w:t>☐</w:t>
                </w:r>
              </w:sdtContent>
            </w:sdt>
            <w:r w:rsidR="0037591A" w:rsidRPr="001A3052">
              <w:rPr>
                <w:sz w:val="18"/>
                <w:szCs w:val="18"/>
              </w:rPr>
              <w:t>informal</w:t>
            </w:r>
          </w:p>
        </w:tc>
        <w:tc>
          <w:tcPr>
            <w:tcW w:w="2538" w:type="dxa"/>
            <w:gridSpan w:val="2"/>
            <w:tcBorders>
              <w:bottom w:val="single" w:sz="4" w:space="0" w:color="auto"/>
            </w:tcBorders>
          </w:tcPr>
          <w:p w14:paraId="5AD8C410" w14:textId="7D422A40" w:rsidR="00FA76A7" w:rsidRPr="001A3052" w:rsidRDefault="00000000" w:rsidP="0037591A">
            <w:pPr>
              <w:pStyle w:val="BodyText"/>
              <w:spacing w:line="276" w:lineRule="auto"/>
              <w:jc w:val="both"/>
              <w:rPr>
                <w:sz w:val="18"/>
                <w:szCs w:val="18"/>
              </w:rPr>
            </w:pPr>
            <w:sdt>
              <w:sdtPr>
                <w:rPr>
                  <w:sz w:val="18"/>
                  <w:szCs w:val="18"/>
                </w:rPr>
                <w:id w:val="-832457360"/>
                <w14:checkbox>
                  <w14:checked w14:val="0"/>
                  <w14:checkedState w14:val="2612" w14:font="MS Gothic"/>
                  <w14:uncheckedState w14:val="2610" w14:font="MS Gothic"/>
                </w14:checkbox>
              </w:sdtPr>
              <w:sdtContent>
                <w:r w:rsidR="00A50973">
                  <w:rPr>
                    <w:rFonts w:ascii="MS Gothic" w:eastAsia="MS Gothic" w:hAnsi="MS Gothic" w:hint="eastAsia"/>
                    <w:sz w:val="18"/>
                    <w:szCs w:val="18"/>
                  </w:rPr>
                  <w:t>☐</w:t>
                </w:r>
              </w:sdtContent>
            </w:sdt>
            <w:r w:rsidR="0037591A" w:rsidRPr="001A3052">
              <w:rPr>
                <w:sz w:val="18"/>
                <w:szCs w:val="18"/>
              </w:rPr>
              <w:t>formalized program</w:t>
            </w:r>
          </w:p>
        </w:tc>
        <w:tc>
          <w:tcPr>
            <w:tcW w:w="1422" w:type="dxa"/>
            <w:tcBorders>
              <w:bottom w:val="single" w:sz="4" w:space="0" w:color="auto"/>
            </w:tcBorders>
          </w:tcPr>
          <w:p w14:paraId="48E67872" w14:textId="77777777" w:rsidR="00FA76A7" w:rsidRPr="001A3052" w:rsidRDefault="00FA76A7" w:rsidP="0037591A">
            <w:pPr>
              <w:pStyle w:val="BodyText"/>
              <w:spacing w:line="276" w:lineRule="auto"/>
              <w:jc w:val="both"/>
              <w:rPr>
                <w:sz w:val="18"/>
                <w:szCs w:val="18"/>
              </w:rPr>
            </w:pPr>
          </w:p>
        </w:tc>
      </w:tr>
      <w:tr w:rsidR="00FA76A7" w:rsidRPr="001A3052" w14:paraId="44E2F97D" w14:textId="77777777" w:rsidTr="00A50973">
        <w:tc>
          <w:tcPr>
            <w:tcW w:w="1746" w:type="dxa"/>
            <w:tcBorders>
              <w:top w:val="single" w:sz="4" w:space="0" w:color="auto"/>
            </w:tcBorders>
          </w:tcPr>
          <w:p w14:paraId="4B114EEA" w14:textId="0DBE20A8" w:rsidR="00FA76A7" w:rsidRPr="001A3052" w:rsidRDefault="00FA76A7" w:rsidP="0037591A">
            <w:pPr>
              <w:pStyle w:val="BodyText"/>
              <w:spacing w:line="276" w:lineRule="auto"/>
              <w:jc w:val="both"/>
              <w:rPr>
                <w:b/>
                <w:bCs/>
                <w:sz w:val="18"/>
                <w:szCs w:val="18"/>
              </w:rPr>
            </w:pPr>
            <w:r w:rsidRPr="001A3052">
              <w:rPr>
                <w:b/>
                <w:bCs/>
                <w:sz w:val="18"/>
                <w:szCs w:val="18"/>
              </w:rPr>
              <w:t xml:space="preserve">D. </w:t>
            </w:r>
          </w:p>
        </w:tc>
        <w:tc>
          <w:tcPr>
            <w:tcW w:w="3312" w:type="dxa"/>
            <w:tcBorders>
              <w:top w:val="single" w:sz="4" w:space="0" w:color="auto"/>
            </w:tcBorders>
          </w:tcPr>
          <w:p w14:paraId="720D4F01" w14:textId="031C29D3" w:rsidR="00FA76A7" w:rsidRPr="001A3052" w:rsidRDefault="00FA76A7" w:rsidP="0037591A">
            <w:pPr>
              <w:pStyle w:val="BodyText"/>
              <w:spacing w:line="276" w:lineRule="auto"/>
              <w:jc w:val="both"/>
              <w:rPr>
                <w:sz w:val="18"/>
                <w:szCs w:val="18"/>
              </w:rPr>
            </w:pPr>
            <w:r w:rsidRPr="001A3052">
              <w:rPr>
                <w:sz w:val="18"/>
                <w:szCs w:val="18"/>
              </w:rPr>
              <w:t>1.</w:t>
            </w:r>
          </w:p>
        </w:tc>
        <w:tc>
          <w:tcPr>
            <w:tcW w:w="1350" w:type="dxa"/>
            <w:tcBorders>
              <w:top w:val="single" w:sz="4" w:space="0" w:color="auto"/>
            </w:tcBorders>
          </w:tcPr>
          <w:p w14:paraId="039CDE11" w14:textId="77777777" w:rsidR="00FA76A7" w:rsidRPr="001A3052" w:rsidRDefault="00FA76A7" w:rsidP="0037591A">
            <w:pPr>
              <w:pStyle w:val="BodyText"/>
              <w:spacing w:line="276" w:lineRule="auto"/>
              <w:jc w:val="both"/>
              <w:rPr>
                <w:sz w:val="18"/>
                <w:szCs w:val="18"/>
              </w:rPr>
            </w:pPr>
          </w:p>
        </w:tc>
        <w:tc>
          <w:tcPr>
            <w:tcW w:w="2538" w:type="dxa"/>
            <w:gridSpan w:val="2"/>
            <w:tcBorders>
              <w:top w:val="single" w:sz="4" w:space="0" w:color="auto"/>
            </w:tcBorders>
          </w:tcPr>
          <w:p w14:paraId="33FFD9AA" w14:textId="77777777" w:rsidR="00FA76A7" w:rsidRPr="001A3052" w:rsidRDefault="00FA76A7" w:rsidP="0037591A">
            <w:pPr>
              <w:pStyle w:val="BodyText"/>
              <w:spacing w:line="276" w:lineRule="auto"/>
              <w:jc w:val="both"/>
              <w:rPr>
                <w:sz w:val="18"/>
                <w:szCs w:val="18"/>
              </w:rPr>
            </w:pPr>
          </w:p>
        </w:tc>
        <w:tc>
          <w:tcPr>
            <w:tcW w:w="1422" w:type="dxa"/>
            <w:tcBorders>
              <w:top w:val="single" w:sz="4" w:space="0" w:color="auto"/>
            </w:tcBorders>
          </w:tcPr>
          <w:p w14:paraId="794E1E07" w14:textId="77777777" w:rsidR="00FA76A7" w:rsidRPr="001A3052" w:rsidRDefault="00FA76A7" w:rsidP="0037591A">
            <w:pPr>
              <w:pStyle w:val="BodyText"/>
              <w:spacing w:line="276" w:lineRule="auto"/>
              <w:jc w:val="both"/>
              <w:rPr>
                <w:sz w:val="18"/>
                <w:szCs w:val="18"/>
              </w:rPr>
            </w:pPr>
          </w:p>
        </w:tc>
      </w:tr>
      <w:tr w:rsidR="00FA76A7" w:rsidRPr="001A3052" w14:paraId="56DBE48F" w14:textId="77777777" w:rsidTr="00A50973">
        <w:tc>
          <w:tcPr>
            <w:tcW w:w="1746" w:type="dxa"/>
            <w:tcBorders>
              <w:bottom w:val="single" w:sz="4" w:space="0" w:color="auto"/>
            </w:tcBorders>
          </w:tcPr>
          <w:p w14:paraId="1BE320E6" w14:textId="441BF443" w:rsidR="00FA76A7" w:rsidRPr="001A3052" w:rsidRDefault="00FA76A7" w:rsidP="0037591A">
            <w:pPr>
              <w:pStyle w:val="BodyText"/>
              <w:spacing w:line="276" w:lineRule="auto"/>
              <w:jc w:val="both"/>
              <w:rPr>
                <w:b/>
                <w:bCs/>
                <w:sz w:val="18"/>
                <w:szCs w:val="18"/>
              </w:rPr>
            </w:pPr>
            <w:r w:rsidRPr="001A3052">
              <w:rPr>
                <w:b/>
                <w:bCs/>
                <w:sz w:val="18"/>
                <w:szCs w:val="18"/>
              </w:rPr>
              <w:t>Other</w:t>
            </w:r>
          </w:p>
        </w:tc>
        <w:tc>
          <w:tcPr>
            <w:tcW w:w="3312" w:type="dxa"/>
            <w:tcBorders>
              <w:bottom w:val="single" w:sz="4" w:space="0" w:color="auto"/>
            </w:tcBorders>
          </w:tcPr>
          <w:p w14:paraId="7371E27B" w14:textId="34608D95" w:rsidR="00FA76A7" w:rsidRPr="001A3052" w:rsidRDefault="00FA76A7" w:rsidP="0037591A">
            <w:pPr>
              <w:pStyle w:val="BodyText"/>
              <w:spacing w:line="276" w:lineRule="auto"/>
              <w:jc w:val="both"/>
              <w:rPr>
                <w:sz w:val="18"/>
                <w:szCs w:val="18"/>
              </w:rPr>
            </w:pPr>
          </w:p>
        </w:tc>
        <w:tc>
          <w:tcPr>
            <w:tcW w:w="1350" w:type="dxa"/>
            <w:tcBorders>
              <w:bottom w:val="single" w:sz="4" w:space="0" w:color="auto"/>
            </w:tcBorders>
          </w:tcPr>
          <w:p w14:paraId="730A7B19" w14:textId="77777777" w:rsidR="00FA76A7" w:rsidRPr="001A3052" w:rsidRDefault="00FA76A7" w:rsidP="0037591A">
            <w:pPr>
              <w:pStyle w:val="BodyText"/>
              <w:spacing w:line="276" w:lineRule="auto"/>
              <w:jc w:val="both"/>
              <w:rPr>
                <w:sz w:val="18"/>
                <w:szCs w:val="18"/>
              </w:rPr>
            </w:pPr>
          </w:p>
        </w:tc>
        <w:tc>
          <w:tcPr>
            <w:tcW w:w="2538" w:type="dxa"/>
            <w:gridSpan w:val="2"/>
            <w:tcBorders>
              <w:bottom w:val="single" w:sz="4" w:space="0" w:color="auto"/>
            </w:tcBorders>
          </w:tcPr>
          <w:p w14:paraId="74215601" w14:textId="77777777" w:rsidR="00FA76A7" w:rsidRPr="001A3052" w:rsidRDefault="00FA76A7" w:rsidP="0037591A">
            <w:pPr>
              <w:pStyle w:val="BodyText"/>
              <w:spacing w:line="276" w:lineRule="auto"/>
              <w:jc w:val="both"/>
              <w:rPr>
                <w:sz w:val="18"/>
                <w:szCs w:val="18"/>
              </w:rPr>
            </w:pPr>
          </w:p>
        </w:tc>
        <w:tc>
          <w:tcPr>
            <w:tcW w:w="1422" w:type="dxa"/>
            <w:tcBorders>
              <w:bottom w:val="single" w:sz="4" w:space="0" w:color="auto"/>
            </w:tcBorders>
          </w:tcPr>
          <w:p w14:paraId="3DED622B" w14:textId="77777777" w:rsidR="00FA76A7" w:rsidRPr="001A3052" w:rsidRDefault="00FA76A7" w:rsidP="0037591A">
            <w:pPr>
              <w:pStyle w:val="BodyText"/>
              <w:spacing w:line="276" w:lineRule="auto"/>
              <w:jc w:val="both"/>
              <w:rPr>
                <w:sz w:val="18"/>
                <w:szCs w:val="18"/>
              </w:rPr>
            </w:pPr>
          </w:p>
        </w:tc>
      </w:tr>
    </w:tbl>
    <w:p w14:paraId="6C7F8C45" w14:textId="77777777" w:rsidR="00FA76A7" w:rsidRPr="001A3052" w:rsidRDefault="00FA76A7" w:rsidP="0037591A">
      <w:pPr>
        <w:pStyle w:val="BodyText"/>
        <w:spacing w:line="276" w:lineRule="auto"/>
        <w:jc w:val="both"/>
        <w:rPr>
          <w:sz w:val="18"/>
          <w:szCs w:val="18"/>
        </w:rPr>
      </w:pPr>
    </w:p>
    <w:p w14:paraId="3D395E4F" w14:textId="5A9A152A" w:rsidR="00CD10C4" w:rsidRPr="001A3052" w:rsidRDefault="00CD10C4" w:rsidP="0010052E">
      <w:pPr>
        <w:tabs>
          <w:tab w:val="left" w:pos="2951"/>
          <w:tab w:val="left" w:pos="2952"/>
          <w:tab w:val="left" w:pos="6594"/>
        </w:tabs>
        <w:spacing w:before="102" w:line="218" w:lineRule="exact"/>
        <w:rPr>
          <w:sz w:val="18"/>
          <w:szCs w:val="18"/>
        </w:rPr>
        <w:sectPr w:rsidR="00CD10C4" w:rsidRPr="001A3052">
          <w:type w:val="continuous"/>
          <w:pgSz w:w="12240" w:h="15840"/>
          <w:pgMar w:top="660" w:right="120" w:bottom="280" w:left="0" w:header="720" w:footer="720" w:gutter="0"/>
          <w:cols w:space="720"/>
        </w:sectPr>
      </w:pPr>
    </w:p>
    <w:p w14:paraId="3D395E54" w14:textId="77777777" w:rsidR="00CD10C4" w:rsidRPr="001A3052" w:rsidRDefault="00CD10C4" w:rsidP="006A706C">
      <w:pPr>
        <w:spacing w:line="223" w:lineRule="auto"/>
        <w:rPr>
          <w:sz w:val="18"/>
          <w:szCs w:val="18"/>
        </w:rPr>
        <w:sectPr w:rsidR="00CD10C4" w:rsidRPr="001A3052">
          <w:type w:val="continuous"/>
          <w:pgSz w:w="12240" w:h="15840"/>
          <w:pgMar w:top="660" w:right="120" w:bottom="280" w:left="0" w:header="720" w:footer="720" w:gutter="0"/>
          <w:cols w:num="4" w:space="720" w:equalWidth="0">
            <w:col w:w="2186" w:space="40"/>
            <w:col w:w="3154" w:space="63"/>
            <w:col w:w="2854" w:space="39"/>
            <w:col w:w="3784"/>
          </w:cols>
        </w:sectPr>
      </w:pPr>
    </w:p>
    <w:p w14:paraId="3D395EAF" w14:textId="7A0E2BED" w:rsidR="00CD10C4" w:rsidRPr="001A3052" w:rsidRDefault="00675733" w:rsidP="00BC5392">
      <w:pPr>
        <w:rPr>
          <w:sz w:val="18"/>
          <w:szCs w:val="18"/>
        </w:rPr>
      </w:pPr>
      <w:r>
        <w:rPr>
          <w:noProof/>
          <w:sz w:val="18"/>
          <w:szCs w:val="18"/>
        </w:rPr>
        <mc:AlternateContent>
          <mc:Choice Requires="wps">
            <w:drawing>
              <wp:anchor distT="0" distB="0" distL="0" distR="0" simplePos="0" relativeHeight="251658240" behindDoc="1" locked="0" layoutInCell="1" allowOverlap="1" wp14:anchorId="3D395EE4" wp14:editId="2A14C674">
                <wp:simplePos x="0" y="0"/>
                <wp:positionH relativeFrom="page">
                  <wp:posOffset>731520</wp:posOffset>
                </wp:positionH>
                <wp:positionV relativeFrom="paragraph">
                  <wp:posOffset>123190</wp:posOffset>
                </wp:positionV>
                <wp:extent cx="5943600" cy="1270"/>
                <wp:effectExtent l="0" t="0" r="0" b="0"/>
                <wp:wrapTopAndBottom/>
                <wp:docPr id="509194678"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152 1152"/>
                            <a:gd name="T1" fmla="*/ T0 w 9360"/>
                            <a:gd name="T2" fmla="+- 0 10512 1152"/>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9B66B" id="Freeform 84" o:spid="_x0000_s1026" style="position:absolute;margin-left:57.6pt;margin-top:9.7pt;width:46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" path="m,l9360,e" filled="f" strokeweight=".48pt">
                <v:path arrowok="t" o:connecttype="custom" o:connectlocs="0,0;5943600,0" o:connectangles="0,0"/>
                <w10:wrap type="topAndBottom" anchorx="page"/>
              </v:shape>
            </w:pict>
          </mc:Fallback>
        </mc:AlternateContent>
      </w:r>
    </w:p>
    <w:p w14:paraId="201B3F8D" w14:textId="2291A4C5" w:rsidR="00EE0C13" w:rsidRPr="001A3052" w:rsidRDefault="00000000" w:rsidP="00BC5392">
      <w:pPr>
        <w:ind w:left="1080"/>
        <w:rPr>
          <w:sz w:val="20"/>
          <w:szCs w:val="20"/>
        </w:rPr>
      </w:pPr>
      <w:r w:rsidRPr="001A3052">
        <w:rPr>
          <w:sz w:val="20"/>
          <w:szCs w:val="20"/>
        </w:rPr>
        <w:t>*</w:t>
      </w:r>
      <w:proofErr w:type="gramStart"/>
      <w:r w:rsidRPr="001A3052">
        <w:rPr>
          <w:b/>
          <w:bCs/>
          <w:sz w:val="20"/>
          <w:szCs w:val="20"/>
        </w:rPr>
        <w:t>Service learning</w:t>
      </w:r>
      <w:proofErr w:type="gramEnd"/>
      <w:r w:rsidRPr="001A3052">
        <w:rPr>
          <w:b/>
          <w:bCs/>
          <w:sz w:val="20"/>
          <w:szCs w:val="20"/>
        </w:rPr>
        <w:t xml:space="preserve"> support </w:t>
      </w:r>
      <w:r w:rsidRPr="001A3052">
        <w:rPr>
          <w:sz w:val="20"/>
          <w:szCs w:val="20"/>
        </w:rPr>
        <w:t>can include coordination of internship opportunities, coordination of volunteer opportunities, partnership with community agencies, and supervision of clinical work and/or service-learning</w:t>
      </w:r>
    </w:p>
    <w:p w14:paraId="3D395EB1" w14:textId="77777777" w:rsidR="00CD10C4" w:rsidRPr="001A3052" w:rsidRDefault="00000000" w:rsidP="00BC5392">
      <w:pPr>
        <w:ind w:left="1080"/>
        <w:rPr>
          <w:sz w:val="20"/>
          <w:szCs w:val="20"/>
        </w:rPr>
      </w:pPr>
      <w:r w:rsidRPr="001A3052">
        <w:rPr>
          <w:sz w:val="20"/>
          <w:szCs w:val="20"/>
        </w:rPr>
        <w:t>*</w:t>
      </w:r>
      <w:r w:rsidRPr="001A3052">
        <w:rPr>
          <w:b/>
          <w:bCs/>
          <w:sz w:val="20"/>
          <w:szCs w:val="20"/>
        </w:rPr>
        <w:t>Academic and Career Mentoring</w:t>
      </w:r>
      <w:r w:rsidRPr="001A3052">
        <w:rPr>
          <w:sz w:val="20"/>
          <w:szCs w:val="20"/>
        </w:rPr>
        <w:t xml:space="preserve"> can include academic support, tutoring, writing letters of recommendation, reviewing graduate application materials, mock interviewing, and other career/vocational support</w:t>
      </w:r>
    </w:p>
    <w:p w14:paraId="7F3F2FF8" w14:textId="77777777" w:rsidR="00333337" w:rsidRPr="001A3052" w:rsidRDefault="00333337" w:rsidP="00BC5392">
      <w:pPr>
        <w:ind w:left="1080"/>
        <w:rPr>
          <w:sz w:val="20"/>
          <w:szCs w:val="20"/>
        </w:rPr>
      </w:pPr>
      <w:r w:rsidRPr="001A3052">
        <w:rPr>
          <w:sz w:val="20"/>
          <w:szCs w:val="20"/>
        </w:rPr>
        <w:t>*</w:t>
      </w:r>
      <w:r w:rsidRPr="001A3052">
        <w:rPr>
          <w:b/>
          <w:bCs/>
          <w:sz w:val="20"/>
          <w:szCs w:val="20"/>
        </w:rPr>
        <w:t>Informal Mentoring</w:t>
      </w:r>
      <w:r w:rsidRPr="001A3052">
        <w:rPr>
          <w:sz w:val="20"/>
          <w:szCs w:val="20"/>
        </w:rPr>
        <w:t xml:space="preserve"> can also include student crisis management, navigating institutional challenges, managing microaggressions, engaging in student advocacy, relational support, and additional identity-based labor</w:t>
      </w:r>
    </w:p>
    <w:p w14:paraId="34325EE7" w14:textId="0B6F876F" w:rsidR="00CD230F" w:rsidRPr="001A3052" w:rsidRDefault="00CD230F" w:rsidP="00BC5392">
      <w:pPr>
        <w:ind w:left="1080"/>
        <w:rPr>
          <w:sz w:val="20"/>
          <w:szCs w:val="20"/>
        </w:rPr>
      </w:pPr>
      <w:r w:rsidRPr="001A3052">
        <w:rPr>
          <w:sz w:val="20"/>
          <w:szCs w:val="20"/>
        </w:rPr>
        <w:t>*</w:t>
      </w:r>
      <w:r w:rsidRPr="001A3052">
        <w:rPr>
          <w:b/>
          <w:bCs/>
          <w:sz w:val="20"/>
          <w:szCs w:val="20"/>
        </w:rPr>
        <w:t>Culturally responsive teaching</w:t>
      </w:r>
      <w:r w:rsidRPr="001A3052">
        <w:rPr>
          <w:sz w:val="20"/>
          <w:szCs w:val="20"/>
        </w:rPr>
        <w:t xml:space="preserve"> can include expanding your syllabus and course materials to be more representative of a wider range of student experiences, making content and assignments reflective of students’ lives, and building cultural competence to engage students more effectively</w:t>
      </w:r>
    </w:p>
    <w:p w14:paraId="52D93609" w14:textId="3B493308" w:rsidR="00CA3A4E" w:rsidRPr="001A3052" w:rsidRDefault="00CA3A4E" w:rsidP="00BC5392">
      <w:pPr>
        <w:ind w:left="1080"/>
        <w:rPr>
          <w:sz w:val="20"/>
          <w:szCs w:val="20"/>
        </w:rPr>
      </w:pPr>
      <w:r w:rsidRPr="001A3052">
        <w:rPr>
          <w:sz w:val="20"/>
          <w:szCs w:val="20"/>
        </w:rPr>
        <w:t>*</w:t>
      </w:r>
      <w:r w:rsidR="0077226E" w:rsidRPr="001A3052">
        <w:rPr>
          <w:sz w:val="20"/>
          <w:szCs w:val="20"/>
        </w:rPr>
        <w:t xml:space="preserve"> </w:t>
      </w:r>
      <w:r w:rsidRPr="001A3052">
        <w:rPr>
          <w:b/>
          <w:bCs/>
          <w:sz w:val="20"/>
          <w:szCs w:val="20"/>
        </w:rPr>
        <w:t>Scholarly activities promoting</w:t>
      </w:r>
      <w:r w:rsidRPr="001A3052">
        <w:rPr>
          <w:sz w:val="20"/>
          <w:szCs w:val="20"/>
        </w:rPr>
        <w:t xml:space="preserve"> DEIJ </w:t>
      </w:r>
      <w:r w:rsidR="00F84A29" w:rsidRPr="001A3052">
        <w:rPr>
          <w:sz w:val="20"/>
          <w:szCs w:val="20"/>
        </w:rPr>
        <w:t xml:space="preserve">include research contributions to DEIJ initiatives on or off campus, directing research efforts conducted with </w:t>
      </w:r>
      <w:r w:rsidR="00E80D55" w:rsidRPr="001A3052">
        <w:rPr>
          <w:sz w:val="20"/>
          <w:szCs w:val="20"/>
        </w:rPr>
        <w:t>communities around Drake, and research or creative pursuits promoting DEIJ on or off campus</w:t>
      </w:r>
    </w:p>
    <w:p w14:paraId="3D395EB3" w14:textId="77777777" w:rsidR="00CD10C4" w:rsidRPr="001A3052" w:rsidRDefault="00000000" w:rsidP="00BC5392">
      <w:pPr>
        <w:ind w:left="1080"/>
        <w:rPr>
          <w:sz w:val="20"/>
          <w:szCs w:val="20"/>
        </w:rPr>
      </w:pPr>
      <w:r w:rsidRPr="001A3052">
        <w:rPr>
          <w:sz w:val="20"/>
          <w:szCs w:val="20"/>
        </w:rPr>
        <w:t>*</w:t>
      </w:r>
      <w:r w:rsidRPr="001A3052">
        <w:rPr>
          <w:b/>
          <w:bCs/>
          <w:sz w:val="20"/>
          <w:szCs w:val="20"/>
        </w:rPr>
        <w:t>Informal academic advising</w:t>
      </w:r>
      <w:r w:rsidRPr="001A3052">
        <w:rPr>
          <w:sz w:val="20"/>
          <w:szCs w:val="20"/>
        </w:rPr>
        <w:t xml:space="preserve"> includes academic advising to students with whom you are not formally assigned, and can also include informal advising support for students with marginalized identities (e.g., first-generation, low-income, BIPOC students)</w:t>
      </w:r>
    </w:p>
    <w:p w14:paraId="3D395EB4" w14:textId="5CF6D148" w:rsidR="00CD10C4" w:rsidRPr="001A3052" w:rsidRDefault="00000000" w:rsidP="00BC5392">
      <w:pPr>
        <w:ind w:left="1080"/>
        <w:rPr>
          <w:sz w:val="20"/>
          <w:szCs w:val="20"/>
        </w:rPr>
      </w:pPr>
      <w:r w:rsidRPr="001A3052">
        <w:rPr>
          <w:sz w:val="20"/>
          <w:szCs w:val="20"/>
        </w:rPr>
        <w:t>*</w:t>
      </w:r>
      <w:r w:rsidRPr="001A3052">
        <w:rPr>
          <w:b/>
          <w:bCs/>
          <w:sz w:val="20"/>
          <w:szCs w:val="20"/>
        </w:rPr>
        <w:t>Event coordination</w:t>
      </w:r>
      <w:r w:rsidRPr="001A3052">
        <w:rPr>
          <w:sz w:val="20"/>
          <w:szCs w:val="20"/>
        </w:rPr>
        <w:t xml:space="preserve"> can include participation and organization of community panels, workshops, cultural events, and service-oriented community events</w:t>
      </w:r>
    </w:p>
    <w:p w14:paraId="3D395EB9" w14:textId="26994920" w:rsidR="00CD10C4" w:rsidRPr="001A3052" w:rsidRDefault="00400F11" w:rsidP="00BC5392">
      <w:pPr>
        <w:ind w:left="1080"/>
        <w:rPr>
          <w:sz w:val="20"/>
          <w:szCs w:val="20"/>
        </w:rPr>
      </w:pPr>
      <w:r w:rsidRPr="001A3052">
        <w:rPr>
          <w:sz w:val="20"/>
          <w:szCs w:val="20"/>
        </w:rPr>
        <w:t>*</w:t>
      </w:r>
      <w:r w:rsidRPr="001A3052">
        <w:rPr>
          <w:b/>
          <w:bCs/>
          <w:sz w:val="20"/>
          <w:szCs w:val="20"/>
        </w:rPr>
        <w:t>Service activities promoting DEIJ</w:t>
      </w:r>
      <w:r w:rsidRPr="001A3052">
        <w:rPr>
          <w:sz w:val="20"/>
          <w:szCs w:val="20"/>
        </w:rPr>
        <w:t xml:space="preserve"> </w:t>
      </w:r>
      <w:r w:rsidR="00065159" w:rsidRPr="001A3052">
        <w:rPr>
          <w:sz w:val="20"/>
          <w:szCs w:val="20"/>
        </w:rPr>
        <w:t xml:space="preserve">can include assistance and involvement in DEIJ work on or off campus, engaging with </w:t>
      </w:r>
      <w:proofErr w:type="gramStart"/>
      <w:r w:rsidR="00065159" w:rsidRPr="001A3052">
        <w:rPr>
          <w:sz w:val="20"/>
          <w:szCs w:val="20"/>
        </w:rPr>
        <w:t>student</w:t>
      </w:r>
      <w:proofErr w:type="gramEnd"/>
      <w:r w:rsidR="00065159" w:rsidRPr="001A3052">
        <w:rPr>
          <w:sz w:val="20"/>
          <w:szCs w:val="20"/>
        </w:rPr>
        <w:t>, faculty or staff groups</w:t>
      </w:r>
      <w:r w:rsidR="00DA5E3D" w:rsidRPr="001A3052">
        <w:rPr>
          <w:sz w:val="20"/>
          <w:szCs w:val="20"/>
        </w:rPr>
        <w:t xml:space="preserve"> promoting DEIJ efforts, and service to DEIJ initiatives or organizations at a range of scales.</w:t>
      </w:r>
    </w:p>
    <w:p w14:paraId="3D395ED1" w14:textId="0078F7C5" w:rsidR="00CD10C4" w:rsidRPr="001A3052" w:rsidRDefault="00CD10C4" w:rsidP="00BF2670">
      <w:pPr>
        <w:spacing w:before="101" w:line="165" w:lineRule="exact"/>
        <w:ind w:left="720" w:right="1756"/>
        <w:jc w:val="center"/>
        <w:rPr>
          <w:sz w:val="20"/>
          <w:szCs w:val="20"/>
        </w:rPr>
      </w:pPr>
    </w:p>
    <w:sectPr w:rsidR="00CD10C4" w:rsidRPr="001A3052" w:rsidSect="00BC5392">
      <w:type w:val="continuous"/>
      <w:pgSz w:w="12240" w:h="15840"/>
      <w:pgMar w:top="660" w:right="117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5514"/>
    <w:multiLevelType w:val="hybridMultilevel"/>
    <w:tmpl w:val="541E86FC"/>
    <w:lvl w:ilvl="0" w:tplc="E8BE4E72">
      <w:start w:val="1"/>
      <w:numFmt w:val="upperLetter"/>
      <w:lvlText w:val="%1."/>
      <w:lvlJc w:val="left"/>
      <w:pPr>
        <w:ind w:left="2970" w:hanging="1800"/>
      </w:pPr>
      <w:rPr>
        <w:rFonts w:ascii="Gill Sans MT" w:eastAsia="Gill Sans MT" w:hAnsi="Gill Sans MT" w:cs="Gill Sans MT" w:hint="default"/>
        <w:b/>
        <w:bCs/>
        <w:spacing w:val="-2"/>
        <w:w w:val="101"/>
        <w:sz w:val="18"/>
        <w:szCs w:val="18"/>
      </w:rPr>
    </w:lvl>
    <w:lvl w:ilvl="1" w:tplc="D3CCEE5E">
      <w:numFmt w:val="bullet"/>
      <w:lvlText w:val="•"/>
      <w:lvlJc w:val="left"/>
      <w:pPr>
        <w:ind w:left="3895" w:hanging="1800"/>
      </w:pPr>
      <w:rPr>
        <w:rFonts w:hint="default"/>
      </w:rPr>
    </w:lvl>
    <w:lvl w:ilvl="2" w:tplc="483C7C6C">
      <w:numFmt w:val="bullet"/>
      <w:lvlText w:val="•"/>
      <w:lvlJc w:val="left"/>
      <w:pPr>
        <w:ind w:left="4811" w:hanging="1800"/>
      </w:pPr>
      <w:rPr>
        <w:rFonts w:hint="default"/>
      </w:rPr>
    </w:lvl>
    <w:lvl w:ilvl="3" w:tplc="D5F6FD12">
      <w:numFmt w:val="bullet"/>
      <w:lvlText w:val="•"/>
      <w:lvlJc w:val="left"/>
      <w:pPr>
        <w:ind w:left="5727" w:hanging="1800"/>
      </w:pPr>
      <w:rPr>
        <w:rFonts w:hint="default"/>
      </w:rPr>
    </w:lvl>
    <w:lvl w:ilvl="4" w:tplc="25AA2FD0">
      <w:numFmt w:val="bullet"/>
      <w:lvlText w:val="•"/>
      <w:lvlJc w:val="left"/>
      <w:pPr>
        <w:ind w:left="6643" w:hanging="1800"/>
      </w:pPr>
      <w:rPr>
        <w:rFonts w:hint="default"/>
      </w:rPr>
    </w:lvl>
    <w:lvl w:ilvl="5" w:tplc="83C8232C">
      <w:numFmt w:val="bullet"/>
      <w:lvlText w:val="•"/>
      <w:lvlJc w:val="left"/>
      <w:pPr>
        <w:ind w:left="7559" w:hanging="1800"/>
      </w:pPr>
      <w:rPr>
        <w:rFonts w:hint="default"/>
      </w:rPr>
    </w:lvl>
    <w:lvl w:ilvl="6" w:tplc="C52CE120">
      <w:numFmt w:val="bullet"/>
      <w:lvlText w:val="•"/>
      <w:lvlJc w:val="left"/>
      <w:pPr>
        <w:ind w:left="8475" w:hanging="1800"/>
      </w:pPr>
      <w:rPr>
        <w:rFonts w:hint="default"/>
      </w:rPr>
    </w:lvl>
    <w:lvl w:ilvl="7" w:tplc="1C8C74C2">
      <w:numFmt w:val="bullet"/>
      <w:lvlText w:val="•"/>
      <w:lvlJc w:val="left"/>
      <w:pPr>
        <w:ind w:left="9391" w:hanging="1800"/>
      </w:pPr>
      <w:rPr>
        <w:rFonts w:hint="default"/>
      </w:rPr>
    </w:lvl>
    <w:lvl w:ilvl="8" w:tplc="CA92F528">
      <w:numFmt w:val="bullet"/>
      <w:lvlText w:val="•"/>
      <w:lvlJc w:val="left"/>
      <w:pPr>
        <w:ind w:left="10307" w:hanging="1800"/>
      </w:pPr>
      <w:rPr>
        <w:rFonts w:hint="default"/>
      </w:rPr>
    </w:lvl>
  </w:abstractNum>
  <w:abstractNum w:abstractNumId="1" w15:restartNumberingAfterBreak="0">
    <w:nsid w:val="1C4072E4"/>
    <w:multiLevelType w:val="hybridMultilevel"/>
    <w:tmpl w:val="EEF6ECD0"/>
    <w:lvl w:ilvl="0" w:tplc="9B06CDFC">
      <w:start w:val="2"/>
      <w:numFmt w:val="decimal"/>
      <w:lvlText w:val="%1."/>
      <w:lvlJc w:val="left"/>
      <w:pPr>
        <w:ind w:left="1037" w:hanging="311"/>
        <w:jc w:val="right"/>
      </w:pPr>
      <w:rPr>
        <w:rFonts w:ascii="Gill Sans MT" w:eastAsia="Gill Sans MT" w:hAnsi="Gill Sans MT" w:cs="Gill Sans MT" w:hint="default"/>
        <w:spacing w:val="-1"/>
        <w:w w:val="100"/>
        <w:sz w:val="20"/>
        <w:szCs w:val="20"/>
      </w:rPr>
    </w:lvl>
    <w:lvl w:ilvl="1" w:tplc="B1B28D56">
      <w:numFmt w:val="bullet"/>
      <w:lvlText w:val="•"/>
      <w:lvlJc w:val="left"/>
      <w:pPr>
        <w:ind w:left="1251" w:hanging="311"/>
      </w:pPr>
      <w:rPr>
        <w:rFonts w:hint="default"/>
      </w:rPr>
    </w:lvl>
    <w:lvl w:ilvl="2" w:tplc="806C4B64">
      <w:numFmt w:val="bullet"/>
      <w:lvlText w:val="•"/>
      <w:lvlJc w:val="left"/>
      <w:pPr>
        <w:ind w:left="1462" w:hanging="311"/>
      </w:pPr>
      <w:rPr>
        <w:rFonts w:hint="default"/>
      </w:rPr>
    </w:lvl>
    <w:lvl w:ilvl="3" w:tplc="BFCEBEBC">
      <w:numFmt w:val="bullet"/>
      <w:lvlText w:val="•"/>
      <w:lvlJc w:val="left"/>
      <w:pPr>
        <w:ind w:left="1674" w:hanging="311"/>
      </w:pPr>
      <w:rPr>
        <w:rFonts w:hint="default"/>
      </w:rPr>
    </w:lvl>
    <w:lvl w:ilvl="4" w:tplc="C53C15D2">
      <w:numFmt w:val="bullet"/>
      <w:lvlText w:val="•"/>
      <w:lvlJc w:val="left"/>
      <w:pPr>
        <w:ind w:left="1885" w:hanging="311"/>
      </w:pPr>
      <w:rPr>
        <w:rFonts w:hint="default"/>
      </w:rPr>
    </w:lvl>
    <w:lvl w:ilvl="5" w:tplc="95963EDA">
      <w:numFmt w:val="bullet"/>
      <w:lvlText w:val="•"/>
      <w:lvlJc w:val="left"/>
      <w:pPr>
        <w:ind w:left="2096" w:hanging="311"/>
      </w:pPr>
      <w:rPr>
        <w:rFonts w:hint="default"/>
      </w:rPr>
    </w:lvl>
    <w:lvl w:ilvl="6" w:tplc="B11AAE34">
      <w:numFmt w:val="bullet"/>
      <w:lvlText w:val="•"/>
      <w:lvlJc w:val="left"/>
      <w:pPr>
        <w:ind w:left="2308" w:hanging="311"/>
      </w:pPr>
      <w:rPr>
        <w:rFonts w:hint="default"/>
      </w:rPr>
    </w:lvl>
    <w:lvl w:ilvl="7" w:tplc="92846E10">
      <w:numFmt w:val="bullet"/>
      <w:lvlText w:val="•"/>
      <w:lvlJc w:val="left"/>
      <w:pPr>
        <w:ind w:left="2519" w:hanging="311"/>
      </w:pPr>
      <w:rPr>
        <w:rFonts w:hint="default"/>
      </w:rPr>
    </w:lvl>
    <w:lvl w:ilvl="8" w:tplc="C46298CA">
      <w:numFmt w:val="bullet"/>
      <w:lvlText w:val="•"/>
      <w:lvlJc w:val="left"/>
      <w:pPr>
        <w:ind w:left="2730" w:hanging="311"/>
      </w:pPr>
      <w:rPr>
        <w:rFonts w:hint="default"/>
      </w:rPr>
    </w:lvl>
  </w:abstractNum>
  <w:abstractNum w:abstractNumId="2" w15:restartNumberingAfterBreak="0">
    <w:nsid w:val="2A6B036D"/>
    <w:multiLevelType w:val="hybridMultilevel"/>
    <w:tmpl w:val="18CCACD0"/>
    <w:lvl w:ilvl="0" w:tplc="16A4E1B8">
      <w:start w:val="1"/>
      <w:numFmt w:val="bullet"/>
      <w:lvlText w:val=""/>
      <w:lvlJc w:val="left"/>
      <w:pPr>
        <w:ind w:left="686" w:hanging="360"/>
      </w:pPr>
      <w:rPr>
        <w:rFonts w:ascii="Symbol" w:hAnsi="Symbol" w:hint="default"/>
        <w:color w:val="auto"/>
        <w:sz w:val="36"/>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3" w15:restartNumberingAfterBreak="0">
    <w:nsid w:val="33796A31"/>
    <w:multiLevelType w:val="hybridMultilevel"/>
    <w:tmpl w:val="7A82385E"/>
    <w:lvl w:ilvl="0" w:tplc="21504BC0">
      <w:start w:val="6"/>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571C0A20"/>
    <w:multiLevelType w:val="hybridMultilevel"/>
    <w:tmpl w:val="2A58F5B8"/>
    <w:lvl w:ilvl="0" w:tplc="35E2ACD4">
      <w:start w:val="1"/>
      <w:numFmt w:val="decimal"/>
      <w:lvlText w:val="%1."/>
      <w:lvlJc w:val="left"/>
      <w:pPr>
        <w:ind w:left="556" w:hanging="311"/>
      </w:pPr>
      <w:rPr>
        <w:rFonts w:ascii="Gill Sans MT" w:eastAsia="Gill Sans MT" w:hAnsi="Gill Sans MT" w:cs="Gill Sans MT" w:hint="default"/>
        <w:spacing w:val="-1"/>
        <w:w w:val="100"/>
        <w:sz w:val="20"/>
        <w:szCs w:val="20"/>
      </w:rPr>
    </w:lvl>
    <w:lvl w:ilvl="1" w:tplc="C6F2CC04">
      <w:start w:val="3"/>
      <w:numFmt w:val="decimal"/>
      <w:lvlText w:val="%2."/>
      <w:lvlJc w:val="left"/>
      <w:pPr>
        <w:ind w:left="3215" w:hanging="311"/>
      </w:pPr>
      <w:rPr>
        <w:rFonts w:ascii="Gill Sans MT" w:eastAsia="Gill Sans MT" w:hAnsi="Gill Sans MT" w:cs="Gill Sans MT" w:hint="default"/>
        <w:spacing w:val="-1"/>
        <w:w w:val="100"/>
        <w:position w:val="2"/>
        <w:sz w:val="20"/>
        <w:szCs w:val="20"/>
      </w:rPr>
    </w:lvl>
    <w:lvl w:ilvl="2" w:tplc="39A86DBC">
      <w:numFmt w:val="bullet"/>
      <w:lvlText w:val="•"/>
      <w:lvlJc w:val="left"/>
      <w:pPr>
        <w:ind w:left="3234" w:hanging="311"/>
      </w:pPr>
      <w:rPr>
        <w:rFonts w:hint="default"/>
      </w:rPr>
    </w:lvl>
    <w:lvl w:ilvl="3" w:tplc="24984770">
      <w:numFmt w:val="bullet"/>
      <w:lvlText w:val="•"/>
      <w:lvlJc w:val="left"/>
      <w:pPr>
        <w:ind w:left="3248" w:hanging="311"/>
      </w:pPr>
      <w:rPr>
        <w:rFonts w:hint="default"/>
      </w:rPr>
    </w:lvl>
    <w:lvl w:ilvl="4" w:tplc="F7980DB2">
      <w:numFmt w:val="bullet"/>
      <w:lvlText w:val="•"/>
      <w:lvlJc w:val="left"/>
      <w:pPr>
        <w:ind w:left="3262" w:hanging="311"/>
      </w:pPr>
      <w:rPr>
        <w:rFonts w:hint="default"/>
      </w:rPr>
    </w:lvl>
    <w:lvl w:ilvl="5" w:tplc="B34AD31A">
      <w:numFmt w:val="bullet"/>
      <w:lvlText w:val="•"/>
      <w:lvlJc w:val="left"/>
      <w:pPr>
        <w:ind w:left="3276" w:hanging="311"/>
      </w:pPr>
      <w:rPr>
        <w:rFonts w:hint="default"/>
      </w:rPr>
    </w:lvl>
    <w:lvl w:ilvl="6" w:tplc="3806A816">
      <w:numFmt w:val="bullet"/>
      <w:lvlText w:val="•"/>
      <w:lvlJc w:val="left"/>
      <w:pPr>
        <w:ind w:left="3291" w:hanging="311"/>
      </w:pPr>
      <w:rPr>
        <w:rFonts w:hint="default"/>
      </w:rPr>
    </w:lvl>
    <w:lvl w:ilvl="7" w:tplc="E2C2E28E">
      <w:numFmt w:val="bullet"/>
      <w:lvlText w:val="•"/>
      <w:lvlJc w:val="left"/>
      <w:pPr>
        <w:ind w:left="3305" w:hanging="311"/>
      </w:pPr>
      <w:rPr>
        <w:rFonts w:hint="default"/>
      </w:rPr>
    </w:lvl>
    <w:lvl w:ilvl="8" w:tplc="17441552">
      <w:numFmt w:val="bullet"/>
      <w:lvlText w:val="•"/>
      <w:lvlJc w:val="left"/>
      <w:pPr>
        <w:ind w:left="3319" w:hanging="311"/>
      </w:pPr>
      <w:rPr>
        <w:rFonts w:hint="default"/>
      </w:rPr>
    </w:lvl>
  </w:abstractNum>
  <w:abstractNum w:abstractNumId="5" w15:restartNumberingAfterBreak="0">
    <w:nsid w:val="59A5578D"/>
    <w:multiLevelType w:val="hybridMultilevel"/>
    <w:tmpl w:val="18C81BAA"/>
    <w:lvl w:ilvl="0" w:tplc="214CA2C2">
      <w:start w:val="1"/>
      <w:numFmt w:val="bullet"/>
      <w:lvlText w:val=""/>
      <w:lvlJc w:val="left"/>
      <w:pPr>
        <w:ind w:left="720" w:hanging="360"/>
      </w:pPr>
      <w:rPr>
        <w:rFonts w:ascii="Symbol" w:hAnsi="Symbol" w:hint="default"/>
        <w:color w:val="auto"/>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E7FDD"/>
    <w:multiLevelType w:val="hybridMultilevel"/>
    <w:tmpl w:val="2982AA20"/>
    <w:lvl w:ilvl="0" w:tplc="0646F062">
      <w:start w:val="1"/>
      <w:numFmt w:val="decimal"/>
      <w:lvlText w:val="%1."/>
      <w:lvlJc w:val="left"/>
      <w:pPr>
        <w:ind w:left="1336" w:hanging="181"/>
      </w:pPr>
      <w:rPr>
        <w:rFonts w:ascii="Gill Sans MT" w:eastAsia="Gill Sans MT" w:hAnsi="Gill Sans MT" w:cs="Gill Sans MT" w:hint="default"/>
        <w:w w:val="100"/>
        <w:sz w:val="20"/>
        <w:szCs w:val="20"/>
      </w:rPr>
    </w:lvl>
    <w:lvl w:ilvl="1" w:tplc="92683136">
      <w:numFmt w:val="bullet"/>
      <w:lvlText w:val="•"/>
      <w:lvlJc w:val="left"/>
      <w:pPr>
        <w:ind w:left="1400" w:hanging="181"/>
      </w:pPr>
      <w:rPr>
        <w:rFonts w:hint="default"/>
      </w:rPr>
    </w:lvl>
    <w:lvl w:ilvl="2" w:tplc="3C306B22">
      <w:numFmt w:val="bullet"/>
      <w:lvlText w:val="•"/>
      <w:lvlJc w:val="left"/>
      <w:pPr>
        <w:ind w:left="2591" w:hanging="181"/>
      </w:pPr>
      <w:rPr>
        <w:rFonts w:hint="default"/>
      </w:rPr>
    </w:lvl>
    <w:lvl w:ilvl="3" w:tplc="596E4F3E">
      <w:numFmt w:val="bullet"/>
      <w:lvlText w:val="•"/>
      <w:lvlJc w:val="left"/>
      <w:pPr>
        <w:ind w:left="3782" w:hanging="181"/>
      </w:pPr>
      <w:rPr>
        <w:rFonts w:hint="default"/>
      </w:rPr>
    </w:lvl>
    <w:lvl w:ilvl="4" w:tplc="58F29C66">
      <w:numFmt w:val="bullet"/>
      <w:lvlText w:val="•"/>
      <w:lvlJc w:val="left"/>
      <w:pPr>
        <w:ind w:left="4973" w:hanging="181"/>
      </w:pPr>
      <w:rPr>
        <w:rFonts w:hint="default"/>
      </w:rPr>
    </w:lvl>
    <w:lvl w:ilvl="5" w:tplc="9AC066E4">
      <w:numFmt w:val="bullet"/>
      <w:lvlText w:val="•"/>
      <w:lvlJc w:val="left"/>
      <w:pPr>
        <w:ind w:left="6164" w:hanging="181"/>
      </w:pPr>
      <w:rPr>
        <w:rFonts w:hint="default"/>
      </w:rPr>
    </w:lvl>
    <w:lvl w:ilvl="6" w:tplc="DA2A0824">
      <w:numFmt w:val="bullet"/>
      <w:lvlText w:val="•"/>
      <w:lvlJc w:val="left"/>
      <w:pPr>
        <w:ind w:left="7355" w:hanging="181"/>
      </w:pPr>
      <w:rPr>
        <w:rFonts w:hint="default"/>
      </w:rPr>
    </w:lvl>
    <w:lvl w:ilvl="7" w:tplc="8876BF82">
      <w:numFmt w:val="bullet"/>
      <w:lvlText w:val="•"/>
      <w:lvlJc w:val="left"/>
      <w:pPr>
        <w:ind w:left="8546" w:hanging="181"/>
      </w:pPr>
      <w:rPr>
        <w:rFonts w:hint="default"/>
      </w:rPr>
    </w:lvl>
    <w:lvl w:ilvl="8" w:tplc="753E60C6">
      <w:numFmt w:val="bullet"/>
      <w:lvlText w:val="•"/>
      <w:lvlJc w:val="left"/>
      <w:pPr>
        <w:ind w:left="9737" w:hanging="181"/>
      </w:pPr>
      <w:rPr>
        <w:rFonts w:hint="default"/>
      </w:rPr>
    </w:lvl>
  </w:abstractNum>
  <w:abstractNum w:abstractNumId="7" w15:restartNumberingAfterBreak="0">
    <w:nsid w:val="62E70788"/>
    <w:multiLevelType w:val="hybridMultilevel"/>
    <w:tmpl w:val="1660B9A6"/>
    <w:lvl w:ilvl="0" w:tplc="A244AF66">
      <w:start w:val="4"/>
      <w:numFmt w:val="decimal"/>
      <w:lvlText w:val="%1."/>
      <w:lvlJc w:val="left"/>
      <w:pPr>
        <w:ind w:left="627" w:hanging="311"/>
        <w:jc w:val="right"/>
      </w:pPr>
      <w:rPr>
        <w:rFonts w:ascii="Gill Sans MT" w:eastAsia="Gill Sans MT" w:hAnsi="Gill Sans MT" w:cs="Gill Sans MT" w:hint="default"/>
        <w:spacing w:val="-1"/>
        <w:w w:val="100"/>
        <w:sz w:val="20"/>
        <w:szCs w:val="20"/>
      </w:rPr>
    </w:lvl>
    <w:lvl w:ilvl="1" w:tplc="55FAAC6A">
      <w:numFmt w:val="bullet"/>
      <w:lvlText w:val="•"/>
      <w:lvlJc w:val="left"/>
      <w:pPr>
        <w:ind w:left="865" w:hanging="311"/>
      </w:pPr>
      <w:rPr>
        <w:rFonts w:hint="default"/>
      </w:rPr>
    </w:lvl>
    <w:lvl w:ilvl="2" w:tplc="C9460E54">
      <w:numFmt w:val="bullet"/>
      <w:lvlText w:val="•"/>
      <w:lvlJc w:val="left"/>
      <w:pPr>
        <w:ind w:left="1110" w:hanging="311"/>
      </w:pPr>
      <w:rPr>
        <w:rFonts w:hint="default"/>
      </w:rPr>
    </w:lvl>
    <w:lvl w:ilvl="3" w:tplc="1270BB26">
      <w:numFmt w:val="bullet"/>
      <w:lvlText w:val="•"/>
      <w:lvlJc w:val="left"/>
      <w:pPr>
        <w:ind w:left="1356" w:hanging="311"/>
      </w:pPr>
      <w:rPr>
        <w:rFonts w:hint="default"/>
      </w:rPr>
    </w:lvl>
    <w:lvl w:ilvl="4" w:tplc="39B067CC">
      <w:numFmt w:val="bullet"/>
      <w:lvlText w:val="•"/>
      <w:lvlJc w:val="left"/>
      <w:pPr>
        <w:ind w:left="1601" w:hanging="311"/>
      </w:pPr>
      <w:rPr>
        <w:rFonts w:hint="default"/>
      </w:rPr>
    </w:lvl>
    <w:lvl w:ilvl="5" w:tplc="74E297D8">
      <w:numFmt w:val="bullet"/>
      <w:lvlText w:val="•"/>
      <w:lvlJc w:val="left"/>
      <w:pPr>
        <w:ind w:left="1847" w:hanging="311"/>
      </w:pPr>
      <w:rPr>
        <w:rFonts w:hint="default"/>
      </w:rPr>
    </w:lvl>
    <w:lvl w:ilvl="6" w:tplc="B24A2EC8">
      <w:numFmt w:val="bullet"/>
      <w:lvlText w:val="•"/>
      <w:lvlJc w:val="left"/>
      <w:pPr>
        <w:ind w:left="2092" w:hanging="311"/>
      </w:pPr>
      <w:rPr>
        <w:rFonts w:hint="default"/>
      </w:rPr>
    </w:lvl>
    <w:lvl w:ilvl="7" w:tplc="F69A007E">
      <w:numFmt w:val="bullet"/>
      <w:lvlText w:val="•"/>
      <w:lvlJc w:val="left"/>
      <w:pPr>
        <w:ind w:left="2338" w:hanging="311"/>
      </w:pPr>
      <w:rPr>
        <w:rFonts w:hint="default"/>
      </w:rPr>
    </w:lvl>
    <w:lvl w:ilvl="8" w:tplc="1DA0CBB2">
      <w:numFmt w:val="bullet"/>
      <w:lvlText w:val="•"/>
      <w:lvlJc w:val="left"/>
      <w:pPr>
        <w:ind w:left="2583" w:hanging="311"/>
      </w:pPr>
      <w:rPr>
        <w:rFonts w:hint="default"/>
      </w:rPr>
    </w:lvl>
  </w:abstractNum>
  <w:abstractNum w:abstractNumId="8" w15:restartNumberingAfterBreak="0">
    <w:nsid w:val="7220736D"/>
    <w:multiLevelType w:val="hybridMultilevel"/>
    <w:tmpl w:val="F7B81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142F22"/>
    <w:multiLevelType w:val="hybridMultilevel"/>
    <w:tmpl w:val="B9489C7C"/>
    <w:lvl w:ilvl="0" w:tplc="16A4E1B8">
      <w:start w:val="1"/>
      <w:numFmt w:val="bullet"/>
      <w:lvlText w:val=""/>
      <w:lvlJc w:val="left"/>
      <w:pPr>
        <w:ind w:left="703" w:hanging="360"/>
      </w:pPr>
      <w:rPr>
        <w:rFonts w:ascii="Symbol" w:hAnsi="Symbol" w:hint="default"/>
        <w:color w:val="auto"/>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120805">
    <w:abstractNumId w:val="6"/>
  </w:num>
  <w:num w:numId="2" w16cid:durableId="1485928625">
    <w:abstractNumId w:val="4"/>
  </w:num>
  <w:num w:numId="3" w16cid:durableId="1186289946">
    <w:abstractNumId w:val="7"/>
  </w:num>
  <w:num w:numId="4" w16cid:durableId="1151949047">
    <w:abstractNumId w:val="1"/>
  </w:num>
  <w:num w:numId="5" w16cid:durableId="802500712">
    <w:abstractNumId w:val="0"/>
  </w:num>
  <w:num w:numId="6" w16cid:durableId="63991378">
    <w:abstractNumId w:val="3"/>
  </w:num>
  <w:num w:numId="7" w16cid:durableId="133909715">
    <w:abstractNumId w:val="8"/>
  </w:num>
  <w:num w:numId="8" w16cid:durableId="388041059">
    <w:abstractNumId w:val="5"/>
  </w:num>
  <w:num w:numId="9" w16cid:durableId="1808401373">
    <w:abstractNumId w:val="9"/>
  </w:num>
  <w:num w:numId="10" w16cid:durableId="1945644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ocumentProtection w:edit="forms" w:enforcement="1" w:cryptProviderType="rsaAES" w:cryptAlgorithmClass="hash" w:cryptAlgorithmType="typeAny" w:cryptAlgorithmSid="14" w:cryptSpinCount="100000" w:hash="QhCyyrI8pDFWHyaAeyCEsBQgahR2Kb3ojwgCuwT6zBfby9d+iUiU9SNfGDKtVjVJKsjjedjqsfCyMXHJohyAbA==" w:salt="+Jf9jz3K2wlQNIO+mAorTg=="/>
  <w:defaultTabStop w:val="720"/>
  <w:drawingGridHorizontalSpacing w:val="110"/>
  <w:displayHorizontalDrawingGridEvery w:val="2"/>
  <w:doNotShadeFormData/>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C4"/>
    <w:rsid w:val="00002D2C"/>
    <w:rsid w:val="000110F6"/>
    <w:rsid w:val="00012255"/>
    <w:rsid w:val="000369FB"/>
    <w:rsid w:val="00044C87"/>
    <w:rsid w:val="00065159"/>
    <w:rsid w:val="000810AC"/>
    <w:rsid w:val="0008359C"/>
    <w:rsid w:val="000839F7"/>
    <w:rsid w:val="00095B68"/>
    <w:rsid w:val="000B15EE"/>
    <w:rsid w:val="000B3AF3"/>
    <w:rsid w:val="000C15F5"/>
    <w:rsid w:val="000E134A"/>
    <w:rsid w:val="0010052E"/>
    <w:rsid w:val="001025A6"/>
    <w:rsid w:val="001028A1"/>
    <w:rsid w:val="001038B2"/>
    <w:rsid w:val="00105DBC"/>
    <w:rsid w:val="00112479"/>
    <w:rsid w:val="00113A5E"/>
    <w:rsid w:val="00113BA3"/>
    <w:rsid w:val="001148AB"/>
    <w:rsid w:val="001208B4"/>
    <w:rsid w:val="00120D67"/>
    <w:rsid w:val="00127BB6"/>
    <w:rsid w:val="00134019"/>
    <w:rsid w:val="0014614F"/>
    <w:rsid w:val="00157C92"/>
    <w:rsid w:val="001717C5"/>
    <w:rsid w:val="001A3052"/>
    <w:rsid w:val="001C4154"/>
    <w:rsid w:val="001E2FFB"/>
    <w:rsid w:val="001F73EA"/>
    <w:rsid w:val="002171B7"/>
    <w:rsid w:val="002219AD"/>
    <w:rsid w:val="00294B56"/>
    <w:rsid w:val="0029676D"/>
    <w:rsid w:val="002B6F6E"/>
    <w:rsid w:val="002C7564"/>
    <w:rsid w:val="002F13B2"/>
    <w:rsid w:val="00315265"/>
    <w:rsid w:val="00333337"/>
    <w:rsid w:val="00335212"/>
    <w:rsid w:val="00335A7C"/>
    <w:rsid w:val="0034799C"/>
    <w:rsid w:val="0035272A"/>
    <w:rsid w:val="0037591A"/>
    <w:rsid w:val="0037623E"/>
    <w:rsid w:val="00390CC4"/>
    <w:rsid w:val="003A24EB"/>
    <w:rsid w:val="003B2D3D"/>
    <w:rsid w:val="003D29EA"/>
    <w:rsid w:val="003D2C74"/>
    <w:rsid w:val="003E364C"/>
    <w:rsid w:val="00400F11"/>
    <w:rsid w:val="00406F1A"/>
    <w:rsid w:val="004074D3"/>
    <w:rsid w:val="00437ACD"/>
    <w:rsid w:val="00443D10"/>
    <w:rsid w:val="0045317E"/>
    <w:rsid w:val="004659AE"/>
    <w:rsid w:val="004756FB"/>
    <w:rsid w:val="004761DE"/>
    <w:rsid w:val="00496D45"/>
    <w:rsid w:val="004A5436"/>
    <w:rsid w:val="004B68F7"/>
    <w:rsid w:val="004E381D"/>
    <w:rsid w:val="004E6B06"/>
    <w:rsid w:val="004F24F7"/>
    <w:rsid w:val="00520450"/>
    <w:rsid w:val="005260F1"/>
    <w:rsid w:val="00540F08"/>
    <w:rsid w:val="00544F0D"/>
    <w:rsid w:val="00575B7D"/>
    <w:rsid w:val="00576AD3"/>
    <w:rsid w:val="005A5CBC"/>
    <w:rsid w:val="005E7EB2"/>
    <w:rsid w:val="005F4C6E"/>
    <w:rsid w:val="00631126"/>
    <w:rsid w:val="00675733"/>
    <w:rsid w:val="00692E80"/>
    <w:rsid w:val="006A706C"/>
    <w:rsid w:val="006B795F"/>
    <w:rsid w:val="006C742F"/>
    <w:rsid w:val="006D5215"/>
    <w:rsid w:val="0070525E"/>
    <w:rsid w:val="007061C1"/>
    <w:rsid w:val="00732989"/>
    <w:rsid w:val="0073340F"/>
    <w:rsid w:val="007429A1"/>
    <w:rsid w:val="007461B8"/>
    <w:rsid w:val="00746FC5"/>
    <w:rsid w:val="00747D58"/>
    <w:rsid w:val="007514CC"/>
    <w:rsid w:val="00757CF5"/>
    <w:rsid w:val="0077226E"/>
    <w:rsid w:val="00783F73"/>
    <w:rsid w:val="007B7B1C"/>
    <w:rsid w:val="007C4C4C"/>
    <w:rsid w:val="007D4FA3"/>
    <w:rsid w:val="007E42CC"/>
    <w:rsid w:val="008052F9"/>
    <w:rsid w:val="00810F66"/>
    <w:rsid w:val="00823DA3"/>
    <w:rsid w:val="00844634"/>
    <w:rsid w:val="0084597F"/>
    <w:rsid w:val="00856C8F"/>
    <w:rsid w:val="00870E2E"/>
    <w:rsid w:val="008741C8"/>
    <w:rsid w:val="00877A6C"/>
    <w:rsid w:val="008A36DF"/>
    <w:rsid w:val="008A59F5"/>
    <w:rsid w:val="008A6A2E"/>
    <w:rsid w:val="008A7E54"/>
    <w:rsid w:val="008B30B7"/>
    <w:rsid w:val="008C4B49"/>
    <w:rsid w:val="008D3B39"/>
    <w:rsid w:val="008E71BB"/>
    <w:rsid w:val="008F080A"/>
    <w:rsid w:val="008F5818"/>
    <w:rsid w:val="009026B2"/>
    <w:rsid w:val="00906657"/>
    <w:rsid w:val="00906D3C"/>
    <w:rsid w:val="009450A7"/>
    <w:rsid w:val="0095345A"/>
    <w:rsid w:val="009A5DC2"/>
    <w:rsid w:val="009B0535"/>
    <w:rsid w:val="009B2E29"/>
    <w:rsid w:val="009D0E7B"/>
    <w:rsid w:val="00A02F90"/>
    <w:rsid w:val="00A17266"/>
    <w:rsid w:val="00A17A85"/>
    <w:rsid w:val="00A50973"/>
    <w:rsid w:val="00A61896"/>
    <w:rsid w:val="00A80858"/>
    <w:rsid w:val="00A82635"/>
    <w:rsid w:val="00A830F8"/>
    <w:rsid w:val="00A848DA"/>
    <w:rsid w:val="00AD3F8E"/>
    <w:rsid w:val="00AD7B38"/>
    <w:rsid w:val="00B071C7"/>
    <w:rsid w:val="00B159EF"/>
    <w:rsid w:val="00B24832"/>
    <w:rsid w:val="00B43761"/>
    <w:rsid w:val="00B450D3"/>
    <w:rsid w:val="00B56FC3"/>
    <w:rsid w:val="00B63979"/>
    <w:rsid w:val="00B70C38"/>
    <w:rsid w:val="00B77BB4"/>
    <w:rsid w:val="00B86148"/>
    <w:rsid w:val="00B90AAC"/>
    <w:rsid w:val="00BA5068"/>
    <w:rsid w:val="00BB4BCF"/>
    <w:rsid w:val="00BC5392"/>
    <w:rsid w:val="00BD2BC8"/>
    <w:rsid w:val="00BD53D1"/>
    <w:rsid w:val="00BE08DF"/>
    <w:rsid w:val="00BF2670"/>
    <w:rsid w:val="00BF6320"/>
    <w:rsid w:val="00C20571"/>
    <w:rsid w:val="00C223F3"/>
    <w:rsid w:val="00C26A52"/>
    <w:rsid w:val="00C321A9"/>
    <w:rsid w:val="00C321DB"/>
    <w:rsid w:val="00C57CC4"/>
    <w:rsid w:val="00C72DEB"/>
    <w:rsid w:val="00C86F67"/>
    <w:rsid w:val="00CA1805"/>
    <w:rsid w:val="00CA3A4E"/>
    <w:rsid w:val="00CD10C4"/>
    <w:rsid w:val="00CD230F"/>
    <w:rsid w:val="00CD4CF8"/>
    <w:rsid w:val="00D438F4"/>
    <w:rsid w:val="00D615AE"/>
    <w:rsid w:val="00D70651"/>
    <w:rsid w:val="00D76B06"/>
    <w:rsid w:val="00D91587"/>
    <w:rsid w:val="00DA4D19"/>
    <w:rsid w:val="00DA5E3D"/>
    <w:rsid w:val="00DB7423"/>
    <w:rsid w:val="00DC5E53"/>
    <w:rsid w:val="00DD4A98"/>
    <w:rsid w:val="00DE4784"/>
    <w:rsid w:val="00E0596F"/>
    <w:rsid w:val="00E05FA1"/>
    <w:rsid w:val="00E33453"/>
    <w:rsid w:val="00E4132C"/>
    <w:rsid w:val="00E453D1"/>
    <w:rsid w:val="00E5616A"/>
    <w:rsid w:val="00E6364B"/>
    <w:rsid w:val="00E64187"/>
    <w:rsid w:val="00E74D6A"/>
    <w:rsid w:val="00E80D55"/>
    <w:rsid w:val="00E948E6"/>
    <w:rsid w:val="00E94A9B"/>
    <w:rsid w:val="00EA736B"/>
    <w:rsid w:val="00EB330C"/>
    <w:rsid w:val="00ED2D71"/>
    <w:rsid w:val="00ED7D7E"/>
    <w:rsid w:val="00EE0C13"/>
    <w:rsid w:val="00EE48FA"/>
    <w:rsid w:val="00F12812"/>
    <w:rsid w:val="00F36ADA"/>
    <w:rsid w:val="00F62EFD"/>
    <w:rsid w:val="00F65C6E"/>
    <w:rsid w:val="00F7218F"/>
    <w:rsid w:val="00F75122"/>
    <w:rsid w:val="00F84A29"/>
    <w:rsid w:val="00FA76A7"/>
    <w:rsid w:val="00FB5B29"/>
    <w:rsid w:val="00FF3D97"/>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5E31"/>
  <w15:docId w15:val="{A4E0FC0D-4AE5-4A9A-8EC7-0FFBEAEA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262" w:hanging="311"/>
    </w:pPr>
  </w:style>
  <w:style w:type="paragraph" w:customStyle="1" w:styleId="TableParagraph">
    <w:name w:val="Table Paragraph"/>
    <w:basedOn w:val="Normal"/>
    <w:uiPriority w:val="1"/>
    <w:qFormat/>
  </w:style>
  <w:style w:type="paragraph" w:styleId="Revision">
    <w:name w:val="Revision"/>
    <w:hidden/>
    <w:uiPriority w:val="99"/>
    <w:semiHidden/>
    <w:rsid w:val="00C57CC4"/>
    <w:pPr>
      <w:widowControl/>
      <w:autoSpaceDE/>
      <w:autoSpaceDN/>
    </w:pPr>
    <w:rPr>
      <w:rFonts w:ascii="Gill Sans MT" w:eastAsia="Gill Sans MT" w:hAnsi="Gill Sans MT" w:cs="Gill Sans MT"/>
    </w:rPr>
  </w:style>
  <w:style w:type="character" w:styleId="CommentReference">
    <w:name w:val="annotation reference"/>
    <w:basedOn w:val="DefaultParagraphFont"/>
    <w:uiPriority w:val="99"/>
    <w:semiHidden/>
    <w:unhideWhenUsed/>
    <w:rsid w:val="009B2E29"/>
    <w:rPr>
      <w:sz w:val="16"/>
      <w:szCs w:val="16"/>
    </w:rPr>
  </w:style>
  <w:style w:type="paragraph" w:styleId="CommentText">
    <w:name w:val="annotation text"/>
    <w:basedOn w:val="Normal"/>
    <w:link w:val="CommentTextChar"/>
    <w:uiPriority w:val="99"/>
    <w:unhideWhenUsed/>
    <w:rsid w:val="009B2E29"/>
    <w:rPr>
      <w:sz w:val="20"/>
      <w:szCs w:val="20"/>
    </w:rPr>
  </w:style>
  <w:style w:type="character" w:customStyle="1" w:styleId="CommentTextChar">
    <w:name w:val="Comment Text Char"/>
    <w:basedOn w:val="DefaultParagraphFont"/>
    <w:link w:val="CommentText"/>
    <w:uiPriority w:val="99"/>
    <w:rsid w:val="009B2E29"/>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9B2E29"/>
    <w:rPr>
      <w:b/>
      <w:bCs/>
    </w:rPr>
  </w:style>
  <w:style w:type="character" w:customStyle="1" w:styleId="CommentSubjectChar">
    <w:name w:val="Comment Subject Char"/>
    <w:basedOn w:val="CommentTextChar"/>
    <w:link w:val="CommentSubject"/>
    <w:uiPriority w:val="99"/>
    <w:semiHidden/>
    <w:rsid w:val="009B2E29"/>
    <w:rPr>
      <w:rFonts w:ascii="Gill Sans MT" w:eastAsia="Gill Sans MT" w:hAnsi="Gill Sans MT" w:cs="Gill Sans MT"/>
      <w:b/>
      <w:bCs/>
      <w:sz w:val="20"/>
      <w:szCs w:val="20"/>
    </w:rPr>
  </w:style>
  <w:style w:type="table" w:styleId="TableGrid">
    <w:name w:val="Table Grid"/>
    <w:basedOn w:val="TableNormal"/>
    <w:uiPriority w:val="39"/>
    <w:rsid w:val="00DD4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18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A0A009633F41AC80653FF17B069FDF"/>
        <w:category>
          <w:name w:val="General"/>
          <w:gallery w:val="placeholder"/>
        </w:category>
        <w:types>
          <w:type w:val="bbPlcHdr"/>
        </w:types>
        <w:behaviors>
          <w:behavior w:val="content"/>
        </w:behaviors>
        <w:guid w:val="{011F4B0C-D0C1-419C-85D9-0BCC270C4D94}"/>
      </w:docPartPr>
      <w:docPartBody>
        <w:p w:rsidR="00021CE6" w:rsidRDefault="00021CE6" w:rsidP="00021CE6">
          <w:pPr>
            <w:pStyle w:val="72A0A009633F41AC80653FF17B069FDF"/>
          </w:pPr>
          <w:r w:rsidRPr="00C72DEB">
            <w:rPr>
              <w:rStyle w:val="PlaceholderText"/>
              <w:color w:val="A6A6A6" w:themeColor="background1" w:themeShade="A6"/>
            </w:rPr>
            <w:t>Use Date Picker to select date..</w:t>
          </w:r>
        </w:p>
      </w:docPartBody>
    </w:docPart>
    <w:docPart>
      <w:docPartPr>
        <w:name w:val="E2B049421FBC4034A06505DC7F67234C"/>
        <w:category>
          <w:name w:val="General"/>
          <w:gallery w:val="placeholder"/>
        </w:category>
        <w:types>
          <w:type w:val="bbPlcHdr"/>
        </w:types>
        <w:behaviors>
          <w:behavior w:val="content"/>
        </w:behaviors>
        <w:guid w:val="{F395188A-F241-490B-BB3D-62AD531CD6FE}"/>
      </w:docPartPr>
      <w:docPartBody>
        <w:p w:rsidR="00021CE6" w:rsidRDefault="00021CE6" w:rsidP="00021CE6">
          <w:pPr>
            <w:pStyle w:val="E2B049421FBC4034A06505DC7F67234C"/>
          </w:pPr>
          <w:r w:rsidRPr="00C72DEB">
            <w:rPr>
              <w:rStyle w:val="PlaceholderText"/>
              <w:color w:val="A6A6A6" w:themeColor="background1" w:themeShade="A6"/>
            </w:rPr>
            <w:t>Select rank from dropdown list</w:t>
          </w:r>
        </w:p>
      </w:docPartBody>
    </w:docPart>
    <w:docPart>
      <w:docPartPr>
        <w:name w:val="A9EFBDFE1AA94728AF0A735D860F85D2"/>
        <w:category>
          <w:name w:val="General"/>
          <w:gallery w:val="placeholder"/>
        </w:category>
        <w:types>
          <w:type w:val="bbPlcHdr"/>
        </w:types>
        <w:behaviors>
          <w:behavior w:val="content"/>
        </w:behaviors>
        <w:guid w:val="{04C9E0A7-2FEA-48E6-A19C-2D028B0D9DC6}"/>
      </w:docPartPr>
      <w:docPartBody>
        <w:p w:rsidR="00000000" w:rsidRDefault="00021CE6" w:rsidP="00021CE6">
          <w:pPr>
            <w:pStyle w:val="A9EFBDFE1AA94728AF0A735D860F85D21"/>
          </w:pPr>
          <w:r>
            <w:rPr>
              <w:sz w:val="18"/>
              <w:szCs w:val="18"/>
            </w:rPr>
            <w:t>Choose your department</w:t>
          </w:r>
        </w:p>
      </w:docPartBody>
    </w:docPart>
    <w:docPart>
      <w:docPartPr>
        <w:name w:val="DB2272A16D224F03819ADF97652295CA"/>
        <w:category>
          <w:name w:val="General"/>
          <w:gallery w:val="placeholder"/>
        </w:category>
        <w:types>
          <w:type w:val="bbPlcHdr"/>
        </w:types>
        <w:behaviors>
          <w:behavior w:val="content"/>
        </w:behaviors>
        <w:guid w:val="{D7C7594B-7C93-4ECA-885A-6A76B7DD9465}"/>
      </w:docPartPr>
      <w:docPartBody>
        <w:p w:rsidR="00000000" w:rsidRDefault="00021CE6" w:rsidP="00021CE6">
          <w:pPr>
            <w:pStyle w:val="DB2272A16D224F03819ADF97652295CA"/>
          </w:pPr>
          <w:r>
            <w:rPr>
              <w:rStyle w:val="PlaceholderText"/>
            </w:rPr>
            <w:t>Enter first and last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0A"/>
    <w:rsid w:val="00021CE6"/>
    <w:rsid w:val="000B15EE"/>
    <w:rsid w:val="00732989"/>
    <w:rsid w:val="0077329A"/>
    <w:rsid w:val="00955808"/>
    <w:rsid w:val="00E824E7"/>
    <w:rsid w:val="00EC5666"/>
    <w:rsid w:val="00F6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CE6"/>
    <w:rPr>
      <w:color w:val="666666"/>
    </w:rPr>
  </w:style>
  <w:style w:type="paragraph" w:customStyle="1" w:styleId="80DD6EF91EE448FBBC1F8322735B284A">
    <w:name w:val="80DD6EF91EE448FBBC1F8322735B284A"/>
    <w:rsid w:val="00021CE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80DD6EF91EE448FBBC1F8322735B284A1">
    <w:name w:val="80DD6EF91EE448FBBC1F8322735B284A1"/>
    <w:rsid w:val="00021CE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93EACA15398347E6B4B9EB64A063D271">
    <w:name w:val="93EACA15398347E6B4B9EB64A063D271"/>
    <w:rsid w:val="00021CE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80DD6EF91EE448FBBC1F8322735B284A2">
    <w:name w:val="80DD6EF91EE448FBBC1F8322735B284A2"/>
    <w:rsid w:val="00021CE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A9EFBDFE1AA94728AF0A735D860F85D2">
    <w:name w:val="A9EFBDFE1AA94728AF0A735D860F85D2"/>
    <w:rsid w:val="00021CE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DB2272A16D224F03819ADF97652295CA">
    <w:name w:val="DB2272A16D224F03819ADF97652295CA"/>
    <w:rsid w:val="00021CE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A9EFBDFE1AA94728AF0A735D860F85D21">
    <w:name w:val="A9EFBDFE1AA94728AF0A735D860F85D21"/>
    <w:rsid w:val="00021CE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E2B049421FBC4034A06505DC7F67234C">
    <w:name w:val="E2B049421FBC4034A06505DC7F67234C"/>
    <w:rsid w:val="00021CE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72A0A009633F41AC80653FF17B069FDF">
    <w:name w:val="72A0A009633F41AC80653FF17B069FDF"/>
    <w:rsid w:val="00021CE6"/>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AD042A24677F4635A8406572F79D8FE14">
    <w:name w:val="AD042A24677F4635A8406572F79D8FE14"/>
    <w:rsid w:val="0077329A"/>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99415BFD412E41A283824B6976D477904">
    <w:name w:val="99415BFD412E41A283824B6976D477904"/>
    <w:rsid w:val="0077329A"/>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E2B049421FBC4034A06505DC7F67234C2">
    <w:name w:val="E2B049421FBC4034A06505DC7F67234C2"/>
    <w:rsid w:val="0077329A"/>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paragraph" w:customStyle="1" w:styleId="72A0A009633F41AC80653FF17B069FDF3">
    <w:name w:val="72A0A009633F41AC80653FF17B069FDF3"/>
    <w:rsid w:val="0077329A"/>
    <w:pPr>
      <w:widowControl w:val="0"/>
      <w:autoSpaceDE w:val="0"/>
      <w:autoSpaceDN w:val="0"/>
      <w:spacing w:after="0" w:line="240" w:lineRule="auto"/>
    </w:pPr>
    <w:rPr>
      <w:rFonts w:ascii="Gill Sans MT" w:eastAsia="Gill Sans MT" w:hAnsi="Gill Sans MT" w:cs="Gill Sans MT"/>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8b0da-b7aa-48d6-a784-9a20e3799b73" xsi:nil="true"/>
    <_ip_UnifiedCompliancePolicyProperties xmlns="http://schemas.microsoft.com/sharepoint/v3" xsi:nil="true"/>
    <lcf76f155ced4ddcb4097134ff3c332f xmlns="bc24d5f6-5db7-4218-bb2e-ed8e1ed96d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1" ma:contentTypeDescription="Create a new document." ma:contentTypeScope="" ma:versionID="fb61a5cd9f61bae8ea60b885203caff8">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27a2ec0f323957b5a5b295cf0b10a982"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A384-E7B7-4FB5-B326-44437399A9B8}">
  <ds:schemaRefs>
    <ds:schemaRef ds:uri="http://schemas.microsoft.com/office/2006/metadata/properties"/>
    <ds:schemaRef ds:uri="http://schemas.microsoft.com/office/infopath/2007/PartnerControls"/>
    <ds:schemaRef ds:uri="http://schemas.microsoft.com/sharepoint/v3"/>
    <ds:schemaRef ds:uri="9fb8b0da-b7aa-48d6-a784-9a20e3799b73"/>
    <ds:schemaRef ds:uri="bc24d5f6-5db7-4218-bb2e-ed8e1ed96dc3"/>
  </ds:schemaRefs>
</ds:datastoreItem>
</file>

<file path=customXml/itemProps2.xml><?xml version="1.0" encoding="utf-8"?>
<ds:datastoreItem xmlns:ds="http://schemas.openxmlformats.org/officeDocument/2006/customXml" ds:itemID="{F26122B5-2753-45C9-88C0-EA1631295E45}">
  <ds:schemaRefs>
    <ds:schemaRef ds:uri="http://schemas.microsoft.com/sharepoint/v3/contenttype/forms"/>
  </ds:schemaRefs>
</ds:datastoreItem>
</file>

<file path=customXml/itemProps3.xml><?xml version="1.0" encoding="utf-8"?>
<ds:datastoreItem xmlns:ds="http://schemas.openxmlformats.org/officeDocument/2006/customXml" ds:itemID="{63D08FAA-B1B2-402D-942F-943300A3B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CB7C9-EF13-404B-BB53-D34308EB7E1E}">
  <ds:schemaRefs>
    <ds:schemaRef ds:uri="http://schemas.openxmlformats.org/officeDocument/2006/bibliography"/>
  </ds:schemaRefs>
</ds:datastoreItem>
</file>

<file path=docMetadata/LabelInfo.xml><?xml version="1.0" encoding="utf-8"?>
<clbl:labelList xmlns:clbl="http://schemas.microsoft.com/office/2020/mipLabelMetadata">
  <clbl:label id="{6f028129-009c-4b33-b633-bbfc58bbd960}" enabled="0" method="" siteId="{6f028129-009c-4b33-b633-bbfc58bbd96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922</Words>
  <Characters>5502</Characters>
  <Application>Microsoft Office Word</Application>
  <DocSecurity>0</DocSecurity>
  <Lines>262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Cooper</dc:creator>
  <cp:lastModifiedBy>Jennifer Cooper</cp:lastModifiedBy>
  <cp:revision>5</cp:revision>
  <cp:lastPrinted>2025-10-22T16:39:00Z</cp:lastPrinted>
  <dcterms:created xsi:type="dcterms:W3CDTF">2025-11-12T21:27:00Z</dcterms:created>
  <dcterms:modified xsi:type="dcterms:W3CDTF">2025-11-12T22:12:00Z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LastSaved">
    <vt:filetime>2025-10-21T00:00:00Z</vt:filetime>
  </property>
  <property fmtid="{D5CDD505-2E9C-101B-9397-08002B2CF9AE}" pid="4" name="ContentTypeId">
    <vt:lpwstr>0x010100D3CD5D5A028580449D5E2D25B46B3B27</vt:lpwstr>
  </property>
  <property fmtid="{D5CDD505-2E9C-101B-9397-08002B2CF9AE}" pid="5" name="MediaServiceImageTags">
    <vt:lpwstr/>
  </property>
</Properties>
</file>