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BCDF3" w14:textId="0E2A0F7E" w:rsidR="00F423E1" w:rsidRDefault="00F423E1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A0FA62" wp14:editId="6476ED2E">
                <wp:simplePos x="0" y="0"/>
                <wp:positionH relativeFrom="page">
                  <wp:posOffset>-127748</wp:posOffset>
                </wp:positionH>
                <wp:positionV relativeFrom="page">
                  <wp:posOffset>153627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66129" w14:textId="77777777" w:rsidR="00F423E1" w:rsidRPr="007B69CD" w:rsidRDefault="00F423E1" w:rsidP="00F423E1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7E6E6" w:themeColor="background2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7E6E6" w:themeColor="background2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EF5C3" w14:textId="027CACE9" w:rsidR="00F423E1" w:rsidRPr="007B69CD" w:rsidRDefault="00F423E1" w:rsidP="00F423E1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7E6E6" w:themeColor="background2"/>
                                  <w:sz w:val="28"/>
                                </w:rPr>
                                <w:t>Goal Setting Worksheet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0FA62" id="Group 2" o:spid="_x0000_s1026" style="position:absolute;left:0;text-align:left;margin-left:-10.05pt;margin-top:12.1pt;width:637.15pt;height:55.4pt;z-index:-251657216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5b9bd5 [3208]" stroked="f">
                  <v:path arrowok="t"/>
                  <v:textbox inset="0,0,0,0">
                    <w:txbxContent>
                      <w:p w14:paraId="2FB66129" w14:textId="77777777" w:rsidR="00F423E1" w:rsidRPr="007B69CD" w:rsidRDefault="00F423E1" w:rsidP="00F423E1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7E6E6" w:themeColor="background2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7E6E6" w:themeColor="background2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44546a [3215]" stroked="f">
                  <v:path arrowok="t"/>
                  <v:textbox inset="0,0,0,0">
                    <w:txbxContent>
                      <w:p w14:paraId="3CCEF5C3" w14:textId="027CACE9" w:rsidR="00F423E1" w:rsidRPr="007B69CD" w:rsidRDefault="00F423E1" w:rsidP="00F423E1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7E6E6" w:themeColor="background2"/>
                            <w:sz w:val="28"/>
                          </w:rPr>
                          <w:t>Goal Setting Worksheet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48A2D02" w14:textId="3BDAEC26" w:rsidR="00D52905" w:rsidRPr="00780B9C" w:rsidRDefault="00D52905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64EA94F4" w:rsidR="007134D2" w:rsidRPr="007134D2" w:rsidRDefault="002759D4" w:rsidP="00D64C0D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The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details </w:t>
      </w:r>
      <w:r w:rsidR="00AB341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can 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turn</w:t>
      </w:r>
      <w:r w:rsidR="00AB341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goals 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into accomplishments. </w:t>
      </w:r>
      <w:r w:rsidR="00D64C0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Success Coach will help you </w:t>
      </w:r>
      <w:r w:rsidR="00193FD5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break your goals into smaller steps to accomplish this year.</w:t>
      </w:r>
      <w:r w:rsidR="006756B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F423E1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Schedule an appointment in Starfish with an Access and Success coach for assistance. 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9680"/>
      </w:tblGrid>
      <w:tr w:rsidR="007134D2" w:rsidRPr="007134D2" w14:paraId="085D04E6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0725D0B0" w:rsidR="007134D2" w:rsidRPr="004B184D" w:rsidRDefault="004B184D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 w:rsidRPr="004B184D"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Big Picture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5B284A7F" w:rsidR="007134D2" w:rsidRPr="007134D2" w:rsidRDefault="00CC50E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</w:t>
            </w:r>
            <w:r w:rsidR="006202A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down 1-2 BIG things you want to accomplish. This box provides the starting point.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1DB8EC0" w14:textId="77777777" w:rsidTr="007134D2">
        <w:trPr>
          <w:trHeight w:val="1152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1B3929DA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2718818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7134D2">
        <w:trPr>
          <w:trHeight w:val="160"/>
        </w:trPr>
        <w:tc>
          <w:tcPr>
            <w:tcW w:w="172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0DCC913F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can do in the next 2-3 weeks to work towards the Big Picture.</w:t>
            </w:r>
          </w:p>
        </w:tc>
      </w:tr>
      <w:tr w:rsidR="007134D2" w:rsidRPr="007134D2" w14:paraId="73E5E641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3D2C9C0B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1: Weeks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722D1D0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18CBB9C6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need to do in the next 1-2 months to work towards the Big Picture.</w:t>
            </w:r>
          </w:p>
        </w:tc>
      </w:tr>
      <w:tr w:rsidR="007134D2" w:rsidRPr="007134D2" w14:paraId="6F145AD2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1285C73D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2: Months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47BECC30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59D2B3D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6E301275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down 1 thing you need to do </w:t>
            </w:r>
            <w:r w:rsidR="001B7110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this semester to work towards the Big Picture.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2B114F49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159AAC75" w14:textId="77777777" w:rsid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3:</w:t>
            </w:r>
          </w:p>
          <w:p w14:paraId="3661F39D" w14:textId="274BD6EC" w:rsidR="008E6CD4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Semester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7DAC2E0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B46B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186E45C2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379B1BA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5E584968" w:rsidR="007134D2" w:rsidRPr="007134D2" w:rsidRDefault="001B7110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plan to do next semester</w:t>
            </w:r>
            <w:r w:rsidR="00B164A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(this year)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to work towards the Big Picture.</w:t>
            </w:r>
          </w:p>
        </w:tc>
      </w:tr>
      <w:tr w:rsidR="007134D2" w:rsidRPr="007134D2" w14:paraId="3F192297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724D015" w14:textId="77777777" w:rsid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4:</w:t>
            </w:r>
          </w:p>
          <w:p w14:paraId="5976EF87" w14:textId="20AA4471" w:rsidR="008E6CD4" w:rsidRPr="007134D2" w:rsidRDefault="00B164AD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Year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FF5E5" w14:textId="516E54D3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1955D9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4719DE3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172931E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5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6D72550E" w:rsidR="007134D2" w:rsidRPr="007134D2" w:rsidRDefault="00A0237D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a</w:t>
            </w:r>
            <w:r w:rsidR="00236A3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habit or routine</w:t>
            </w:r>
            <w:r w:rsidR="00236A3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that will support your Big Picture.</w:t>
            </w:r>
          </w:p>
        </w:tc>
      </w:tr>
      <w:tr w:rsidR="007134D2" w:rsidRPr="007134D2" w14:paraId="7BBCB06B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4125283F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5: Ongoing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2592AA3D" w:rsidR="007134D2" w:rsidRPr="002D00B4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87C8B8C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7528B8D1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Additional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4B3B7056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 else could you do? How does the Big Picture make you feel?</w:t>
            </w:r>
          </w:p>
        </w:tc>
      </w:tr>
      <w:tr w:rsidR="007134D2" w:rsidRPr="007134D2" w14:paraId="39B1D200" w14:textId="77777777" w:rsidTr="007134D2">
        <w:trPr>
          <w:trHeight w:val="1100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D53D930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Notes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0699A7E0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</w:tr>
    </w:tbl>
    <w:p w14:paraId="75D21B12" w14:textId="77777777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1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CDF0C" w14:textId="77777777" w:rsidR="003F221D" w:rsidRDefault="003F221D" w:rsidP="00DB2412">
      <w:r>
        <w:separator/>
      </w:r>
    </w:p>
  </w:endnote>
  <w:endnote w:type="continuationSeparator" w:id="0">
    <w:p w14:paraId="62EB1F7B" w14:textId="77777777" w:rsidR="003F221D" w:rsidRDefault="003F221D" w:rsidP="00DB2412">
      <w:r>
        <w:continuationSeparator/>
      </w:r>
    </w:p>
  </w:endnote>
  <w:endnote w:type="continuationNotice" w:id="1">
    <w:p w14:paraId="7FBCF688" w14:textId="77777777" w:rsidR="003F221D" w:rsidRDefault="003F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6B643" w14:textId="77777777" w:rsidR="003F221D" w:rsidRDefault="003F221D" w:rsidP="00DB2412">
      <w:r>
        <w:separator/>
      </w:r>
    </w:p>
  </w:footnote>
  <w:footnote w:type="continuationSeparator" w:id="0">
    <w:p w14:paraId="2D6D1125" w14:textId="77777777" w:rsidR="003F221D" w:rsidRDefault="003F221D" w:rsidP="00DB2412">
      <w:r>
        <w:continuationSeparator/>
      </w:r>
    </w:p>
  </w:footnote>
  <w:footnote w:type="continuationNotice" w:id="1">
    <w:p w14:paraId="07DA4987" w14:textId="77777777" w:rsidR="003F221D" w:rsidRDefault="003F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oFAOvTVustAAAA"/>
  </w:docVars>
  <w:rsids>
    <w:rsidRoot w:val="00F92539"/>
    <w:rsid w:val="00005410"/>
    <w:rsid w:val="000102CA"/>
    <w:rsid w:val="00013548"/>
    <w:rsid w:val="00016F5D"/>
    <w:rsid w:val="000707ED"/>
    <w:rsid w:val="00084437"/>
    <w:rsid w:val="000870BA"/>
    <w:rsid w:val="00090C24"/>
    <w:rsid w:val="000A6B42"/>
    <w:rsid w:val="000C3DA2"/>
    <w:rsid w:val="000D16E9"/>
    <w:rsid w:val="000E7935"/>
    <w:rsid w:val="001035A1"/>
    <w:rsid w:val="00107A05"/>
    <w:rsid w:val="0014094F"/>
    <w:rsid w:val="001445AA"/>
    <w:rsid w:val="00157F65"/>
    <w:rsid w:val="00165169"/>
    <w:rsid w:val="00193FD5"/>
    <w:rsid w:val="001955D9"/>
    <w:rsid w:val="001B7110"/>
    <w:rsid w:val="001C00B5"/>
    <w:rsid w:val="001D4ECB"/>
    <w:rsid w:val="00216F2E"/>
    <w:rsid w:val="002232A6"/>
    <w:rsid w:val="00223589"/>
    <w:rsid w:val="00236A3B"/>
    <w:rsid w:val="00246934"/>
    <w:rsid w:val="002759D4"/>
    <w:rsid w:val="0028063E"/>
    <w:rsid w:val="00283CD7"/>
    <w:rsid w:val="002B741A"/>
    <w:rsid w:val="002D00B4"/>
    <w:rsid w:val="002E4FF4"/>
    <w:rsid w:val="00317BB1"/>
    <w:rsid w:val="00321D73"/>
    <w:rsid w:val="00354A50"/>
    <w:rsid w:val="00367349"/>
    <w:rsid w:val="0038043D"/>
    <w:rsid w:val="003D4478"/>
    <w:rsid w:val="003D6150"/>
    <w:rsid w:val="003E4943"/>
    <w:rsid w:val="003E4F0D"/>
    <w:rsid w:val="003E70DF"/>
    <w:rsid w:val="003F221D"/>
    <w:rsid w:val="003F3423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86028"/>
    <w:rsid w:val="0049296E"/>
    <w:rsid w:val="00492EED"/>
    <w:rsid w:val="004937B7"/>
    <w:rsid w:val="004A2939"/>
    <w:rsid w:val="004A63D1"/>
    <w:rsid w:val="004B184D"/>
    <w:rsid w:val="00501745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0641"/>
    <w:rsid w:val="00563A52"/>
    <w:rsid w:val="00582057"/>
    <w:rsid w:val="00590D10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202A6"/>
    <w:rsid w:val="00624773"/>
    <w:rsid w:val="00655482"/>
    <w:rsid w:val="0065609B"/>
    <w:rsid w:val="006666A2"/>
    <w:rsid w:val="006756BE"/>
    <w:rsid w:val="006A3315"/>
    <w:rsid w:val="006A47CA"/>
    <w:rsid w:val="006A6D9A"/>
    <w:rsid w:val="006B233B"/>
    <w:rsid w:val="006F438F"/>
    <w:rsid w:val="00700904"/>
    <w:rsid w:val="00711205"/>
    <w:rsid w:val="007134D2"/>
    <w:rsid w:val="00723482"/>
    <w:rsid w:val="007273CC"/>
    <w:rsid w:val="007378D8"/>
    <w:rsid w:val="0074716D"/>
    <w:rsid w:val="007574BD"/>
    <w:rsid w:val="00762690"/>
    <w:rsid w:val="00780B9C"/>
    <w:rsid w:val="00781C86"/>
    <w:rsid w:val="007838AC"/>
    <w:rsid w:val="007E0149"/>
    <w:rsid w:val="007E231D"/>
    <w:rsid w:val="007E5B5E"/>
    <w:rsid w:val="00820E76"/>
    <w:rsid w:val="00832CAA"/>
    <w:rsid w:val="0083365C"/>
    <w:rsid w:val="00850B57"/>
    <w:rsid w:val="00853E86"/>
    <w:rsid w:val="00864832"/>
    <w:rsid w:val="00895D12"/>
    <w:rsid w:val="008A504B"/>
    <w:rsid w:val="008A7559"/>
    <w:rsid w:val="008C1A69"/>
    <w:rsid w:val="008C6E62"/>
    <w:rsid w:val="008D1EAD"/>
    <w:rsid w:val="008D4D59"/>
    <w:rsid w:val="008E2435"/>
    <w:rsid w:val="008E2B52"/>
    <w:rsid w:val="008E4048"/>
    <w:rsid w:val="008E5E12"/>
    <w:rsid w:val="008E6CD4"/>
    <w:rsid w:val="008F3925"/>
    <w:rsid w:val="00920BEC"/>
    <w:rsid w:val="00942DA6"/>
    <w:rsid w:val="0094694C"/>
    <w:rsid w:val="009524EC"/>
    <w:rsid w:val="00952651"/>
    <w:rsid w:val="00952950"/>
    <w:rsid w:val="00962266"/>
    <w:rsid w:val="0096347E"/>
    <w:rsid w:val="00965C46"/>
    <w:rsid w:val="00985675"/>
    <w:rsid w:val="009A34D5"/>
    <w:rsid w:val="009C20C0"/>
    <w:rsid w:val="009C4521"/>
    <w:rsid w:val="009E149B"/>
    <w:rsid w:val="009F0C1A"/>
    <w:rsid w:val="009F6C45"/>
    <w:rsid w:val="00A0237D"/>
    <w:rsid w:val="00A02960"/>
    <w:rsid w:val="00A17004"/>
    <w:rsid w:val="00A24B2D"/>
    <w:rsid w:val="00A41540"/>
    <w:rsid w:val="00A62BCE"/>
    <w:rsid w:val="00A6436A"/>
    <w:rsid w:val="00A731F7"/>
    <w:rsid w:val="00A74765"/>
    <w:rsid w:val="00A7502B"/>
    <w:rsid w:val="00A83070"/>
    <w:rsid w:val="00AA1AB2"/>
    <w:rsid w:val="00AB190C"/>
    <w:rsid w:val="00AB341E"/>
    <w:rsid w:val="00AB3722"/>
    <w:rsid w:val="00AD0D94"/>
    <w:rsid w:val="00AD7E5D"/>
    <w:rsid w:val="00B02B23"/>
    <w:rsid w:val="00B02F13"/>
    <w:rsid w:val="00B136DE"/>
    <w:rsid w:val="00B164AD"/>
    <w:rsid w:val="00B173D0"/>
    <w:rsid w:val="00B27F50"/>
    <w:rsid w:val="00B45269"/>
    <w:rsid w:val="00B63006"/>
    <w:rsid w:val="00B6597D"/>
    <w:rsid w:val="00B76333"/>
    <w:rsid w:val="00B92110"/>
    <w:rsid w:val="00BB5D54"/>
    <w:rsid w:val="00BC1A20"/>
    <w:rsid w:val="00BD0FEE"/>
    <w:rsid w:val="00BD4558"/>
    <w:rsid w:val="00BE7D52"/>
    <w:rsid w:val="00C01A37"/>
    <w:rsid w:val="00C01ED6"/>
    <w:rsid w:val="00C1153C"/>
    <w:rsid w:val="00C442F7"/>
    <w:rsid w:val="00C50EB9"/>
    <w:rsid w:val="00C624A3"/>
    <w:rsid w:val="00C878E7"/>
    <w:rsid w:val="00CC50E5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64C0D"/>
    <w:rsid w:val="00D71EB0"/>
    <w:rsid w:val="00D72CB6"/>
    <w:rsid w:val="00D8021D"/>
    <w:rsid w:val="00D83F58"/>
    <w:rsid w:val="00D96B95"/>
    <w:rsid w:val="00D970D9"/>
    <w:rsid w:val="00DB2412"/>
    <w:rsid w:val="00DD4D9F"/>
    <w:rsid w:val="00DD4E52"/>
    <w:rsid w:val="00E33AA3"/>
    <w:rsid w:val="00E3731B"/>
    <w:rsid w:val="00E541C1"/>
    <w:rsid w:val="00E73953"/>
    <w:rsid w:val="00E746F0"/>
    <w:rsid w:val="00E7677A"/>
    <w:rsid w:val="00EA104E"/>
    <w:rsid w:val="00EC3071"/>
    <w:rsid w:val="00EE27E1"/>
    <w:rsid w:val="00EE4E19"/>
    <w:rsid w:val="00EF1A78"/>
    <w:rsid w:val="00EF4B39"/>
    <w:rsid w:val="00F04F96"/>
    <w:rsid w:val="00F22F09"/>
    <w:rsid w:val="00F32FD0"/>
    <w:rsid w:val="00F423E1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7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C7EF5-6B87-42E6-9A0F-0C423806F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04B17-9C16-4195-B554-075F4A7B202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289fd09-58c4-45b9-8b08-712733371f82"/>
    <ds:schemaRef ds:uri="http://schemas.openxmlformats.org/package/2006/metadata/core-properties"/>
    <ds:schemaRef ds:uri="a5d77ee4-8fd7-476a-b1c5-836049d99b6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C:\Users\hayley.blackburn\Downloads\IC-SMART-Goals-Worksheet-Template-8542.dotx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Brooke Sanders</cp:lastModifiedBy>
  <cp:revision>3</cp:revision>
  <cp:lastPrinted>2019-09-11T20:44:00Z</cp:lastPrinted>
  <dcterms:created xsi:type="dcterms:W3CDTF">2021-04-28T03:01:00Z</dcterms:created>
  <dcterms:modified xsi:type="dcterms:W3CDTF">2021-04-28T18:37:00Z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