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F646E" w14:textId="796F7067" w:rsidR="003028ED" w:rsidRDefault="003028ED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381761" wp14:editId="14EDA26D">
                <wp:simplePos x="0" y="0"/>
                <wp:positionH relativeFrom="page">
                  <wp:posOffset>-53788</wp:posOffset>
                </wp:positionH>
                <wp:positionV relativeFrom="page">
                  <wp:posOffset>110266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0B50A" w14:textId="77777777" w:rsidR="003028ED" w:rsidRPr="007B69CD" w:rsidRDefault="003028ED" w:rsidP="003028ED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6C911" w14:textId="4F994049" w:rsidR="003028ED" w:rsidRPr="007B69CD" w:rsidRDefault="003028ED" w:rsidP="003028ED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>Success Goal Worksheet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81761" id="Group 2" o:spid="_x0000_s1026" style="position:absolute;left:0;text-align:left;margin-left:-4.25pt;margin-top:8.7pt;width:637.15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Gw2EwMAAOkJAAAOAAAAZHJzL2Uyb0RvYy54bWzUVtlu3SAQfa/Uf0C8N97uZiu+UZtNlbpE&#13;&#10;TfoBXIwX1QYXuNdOv74D2HdLpaaJEql+sMCDZ4ZzzgycnvVNjTZMqkrwFAcnPkaMU5FVvEjx97ur&#13;&#10;dwuMlCY8I7XgLMX3TOGz5ds3p12bsFCUos6YROCEq6RrU1xq3Saep2jJGqJORMs4GHMhG6JhKgsv&#13;&#10;k6QD703thb4/8zohs1YKypSCrxfOiJfWf54zqr/muWIa1SmG3LR9S/tembe3PCVJIUlbVnRIgzwh&#13;&#10;i4ZUHIJuXV0QTdBaVg9cNRWVQolcn1DReCLPK8rsHmA3gX+0m2sp1q3dS5F0RbuFCaA9wunJbumX&#13;&#10;zY1EVZbiBcDDSQMc2bAoNNh0bZHAkmvZ3rY30m0Qhp8E/aHA7B3bzbxwi9Gq+ywycEfWWlhs+lw2&#13;&#10;xgXsGvWWgvstBazXiMLHhR8HU3+GEQXb3I+i6cxxREsg0vwWhQFGYIz8gT1aXg4/B8E0Hn6N59bq&#13;&#10;kcRFtZkOmZltgdrUDlD1PEBvS9Iyy5MyaI2AQp4O0G8gQ8KLmqGpA9UuGxFV+3DuWUySClD/K5AP&#13;&#10;EBnB3MNjEdnQWzxI0kqlr5lokBmkWEKOliWy+aS04Xa3xJDGxVVV17Zcao46qPVwDgwYkxJ1lRmr&#13;&#10;nchidV5LtCGm4uxj9gzeDpaZoBdElW6dNTmem0pDQ6irxmjBPO5zyUh2yTMbX5OqdmPwWnMrQweV&#13;&#10;Y3YlsnuATQpX7dCdYFAK+QujDio9xernmkiGUf2RA/NxMJmY1mAnk+k8hInct6z2LYRTcJVijZEb&#13;&#10;nmvXTtatrIoSIgUWFC7eg+7zykJpqHRZDcmC+F5LheGowjsjiw+iR5MjESLdw+cx8WfLMZ6HENNU&#13;&#10;aDCQN+oxDCZTV9nx7LA8d1p7pBwPxGRPC7ZVHaGUcT3q/WClUcuelv+sH92vehDajrRHS2kro62E&#13;&#10;YODkA4P/TjrRA+lELyudKBp6+7Fy4igGizkTXlQ5uren3nGzerRq7EEajBj9Yx96NfHYsxDuE7Yr&#13;&#10;D3cfc2HZn9s+tbuhLX8DAAD//wMAUEsDBBQABgAIAAAAIQAk+Li94wAAAA8BAAAPAAAAZHJzL2Rv&#13;&#10;d25yZXYueG1sTE9Lb4MwDL5P2n+IPGm3NsBGhyihqrrHqaq0dlLVW0pcQCUJIinQfz9z2i6W7c/+&#13;&#10;Htlq1A3rsXO1NQLCeQAMTWFVbUoBP4fPWQLMeWmUbKxBAXd0sMofHzKZKjuYb+z3vmREYlwqBVTe&#13;&#10;tynnrqhQSze3LRrCLrbT0tPYlVx1ciBy3fAoCBZcy9qQQiVb3FRYXPc3LeBrkMP6Jfzot9fL5n46&#13;&#10;xLvjNkQhnp/G9yWV9RKYx9H/fcCUgfxDTsbO9maUY42AWRLTJe3fXoFNeLSIKdB56pIIeJ7x/zny&#13;&#10;XwAAAP//AwBQSwECLQAUAAYACAAAACEAtoM4kv4AAADhAQAAEwAAAAAAAAAAAAAAAAAAAAAAW0Nv&#13;&#10;bnRlbnRfVHlwZXNdLnhtbFBLAQItABQABgAIAAAAIQA4/SH/1gAAAJQBAAALAAAAAAAAAAAAAAAA&#13;&#10;AC8BAABfcmVscy8ucmVsc1BLAQItABQABgAIAAAAIQBGxGw2EwMAAOkJAAAOAAAAAAAAAAAAAAAA&#13;&#10;AC4CAABkcnMvZTJvRG9jLnhtbFBLAQItABQABgAIAAAAIQAk+Li94wAAAA8BAAAPAAAAAAAAAAAA&#13;&#10;AAAAAG0FAABkcnMvZG93bnJldi54bWxQSwUGAAAAAAQABADzAAAAfQYAAAAA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5b9bd5 [3208]" stroked="f">
                  <v:path arrowok="t"/>
                  <v:textbox inset="0,0,0,0">
                    <w:txbxContent>
                      <w:p w14:paraId="07A0B50A" w14:textId="77777777" w:rsidR="003028ED" w:rsidRPr="007B69CD" w:rsidRDefault="003028ED" w:rsidP="003028ED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7E6E6" w:themeColor="background2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7E6E6" w:themeColor="background2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44546a [3215]" stroked="f">
                  <v:path arrowok="t"/>
                  <v:textbox inset="0,0,0,0">
                    <w:txbxContent>
                      <w:p w14:paraId="3B46C911" w14:textId="4F994049" w:rsidR="003028ED" w:rsidRPr="007B69CD" w:rsidRDefault="003028ED" w:rsidP="003028ED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>Success Goal Worksheet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ED723B" w14:textId="04A8A0F7" w:rsidR="00283CD7" w:rsidRDefault="00283CD7" w:rsidP="007134D2">
      <w:pPr>
        <w:ind w:left="90" w:right="18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</w:p>
    <w:p w14:paraId="6C35DD04" w14:textId="77777777" w:rsidR="003028ED" w:rsidRDefault="003028ED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52B04241" w:rsidR="007134D2" w:rsidRPr="007134D2" w:rsidRDefault="007134D2" w:rsidP="003028E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Crafting </w:t>
      </w:r>
      <w:r w:rsidR="00D167E3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a </w:t>
      </w: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S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uccess Goal allows you to set concrete actions</w:t>
      </w:r>
      <w:r w:rsidR="007838AC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in five steps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to accomplish big things! When creating your Success Goal, be concise and clear in your language.</w:t>
      </w:r>
      <w:r w:rsidR="003028E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Success Coach will help you </w:t>
      </w: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design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your goals with the following questions.</w:t>
      </w:r>
      <w:r w:rsidR="00B30F97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3028ED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>Schedule an appointment in Starfish with an Access and Success coach for assistance.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172F00A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the goal you have in mind</w:t>
            </w:r>
            <w:r w:rsidR="004B184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 What do YOU want?</w:t>
            </w:r>
            <w:r w:rsidR="009A34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Graduation from </w:t>
            </w:r>
            <w:r w:rsidR="003028ED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Drake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!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7134D2">
        <w:trPr>
          <w:trHeight w:val="1152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77777777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7134D2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42DD86C9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2E953D27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What baby-steps will help you reach that Big Picture? Which part is the real focus?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Maintain Good Academic Standing and register for the correct courses.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CBD7272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Small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4788B86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611517D4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Some is not a number. How will you track your progress towards your goal?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3028ED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Meet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with my advisor, attend classes.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8AE593E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Options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6316B95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36EE4144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Break your options into doable chunks. Be real and honest: what will you DO to achieve your goal?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Meet with my advisor TWICE per 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semester; visit the Writing Center 3 days before every paper; attend a Tutoring Session once a week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753F45D5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Real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9D0C605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186E45C2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379B1BA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519317E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Why </w:t>
            </w:r>
            <w:r w:rsidR="007838A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are you setting this goal? How will the options help you achieve your big picture? </w:t>
            </w:r>
            <w:r w:rsidR="007838AC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Meeting regularly with my advisor and using my resources on campus will help me stay focused and on track for graduation</w:t>
            </w:r>
          </w:p>
        </w:tc>
      </w:tr>
      <w:tr w:rsidR="007134D2" w:rsidRPr="007134D2" w14:paraId="3F192297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976EF87" w14:textId="1F67095F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Focused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949AD58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1955D9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172931E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5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4A604B8A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Soon is not a time. </w:t>
            </w:r>
            <w:r w:rsidR="007134D2"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What’s the deadline and is it realistic?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WHEN will you complete each baby-step and reach the Big Picture?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Meet with my advisor by next week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, mark in my agenda the days to visit the Writing Center, schedule Tutoring Sessions on Wednesday afternoons.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8E94138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Deadlines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7A8BE8CC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317BB1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B3B7056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do? How does the Big Picture make you feel?</w:t>
            </w:r>
          </w:p>
        </w:tc>
      </w:tr>
      <w:tr w:rsidR="007134D2" w:rsidRPr="007134D2" w14:paraId="39B1D200" w14:textId="77777777" w:rsidTr="007134D2">
        <w:trPr>
          <w:trHeight w:val="1100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1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C7846" w14:textId="77777777" w:rsidR="00030E1C" w:rsidRDefault="00030E1C" w:rsidP="00DB2412">
      <w:r>
        <w:separator/>
      </w:r>
    </w:p>
  </w:endnote>
  <w:endnote w:type="continuationSeparator" w:id="0">
    <w:p w14:paraId="1BEB2659" w14:textId="77777777" w:rsidR="00030E1C" w:rsidRDefault="00030E1C" w:rsidP="00DB2412">
      <w:r>
        <w:continuationSeparator/>
      </w:r>
    </w:p>
  </w:endnote>
  <w:endnote w:type="continuationNotice" w:id="1">
    <w:p w14:paraId="33973B80" w14:textId="77777777" w:rsidR="00030E1C" w:rsidRDefault="00030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12CCA" w14:textId="77777777" w:rsidR="00030E1C" w:rsidRDefault="00030E1C" w:rsidP="00DB2412">
      <w:r>
        <w:separator/>
      </w:r>
    </w:p>
  </w:footnote>
  <w:footnote w:type="continuationSeparator" w:id="0">
    <w:p w14:paraId="4081BCA3" w14:textId="77777777" w:rsidR="00030E1C" w:rsidRDefault="00030E1C" w:rsidP="00DB2412">
      <w:r>
        <w:continuationSeparator/>
      </w:r>
    </w:p>
  </w:footnote>
  <w:footnote w:type="continuationNotice" w:id="1">
    <w:p w14:paraId="336D1F02" w14:textId="77777777" w:rsidR="00030E1C" w:rsidRDefault="00030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wFACiAe8AtAAAA"/>
  </w:docVars>
  <w:rsids>
    <w:rsidRoot w:val="00F92539"/>
    <w:rsid w:val="00005410"/>
    <w:rsid w:val="000102CA"/>
    <w:rsid w:val="00013548"/>
    <w:rsid w:val="00030E1C"/>
    <w:rsid w:val="000707ED"/>
    <w:rsid w:val="000870BA"/>
    <w:rsid w:val="00090C24"/>
    <w:rsid w:val="000A6B42"/>
    <w:rsid w:val="000C3DA2"/>
    <w:rsid w:val="000E7935"/>
    <w:rsid w:val="00107A05"/>
    <w:rsid w:val="0014094F"/>
    <w:rsid w:val="001445AA"/>
    <w:rsid w:val="00157F65"/>
    <w:rsid w:val="00165169"/>
    <w:rsid w:val="001955D9"/>
    <w:rsid w:val="001C00B5"/>
    <w:rsid w:val="001D4ECB"/>
    <w:rsid w:val="0021229B"/>
    <w:rsid w:val="00216F2E"/>
    <w:rsid w:val="002232A6"/>
    <w:rsid w:val="00246934"/>
    <w:rsid w:val="0028063E"/>
    <w:rsid w:val="00283CD7"/>
    <w:rsid w:val="002B741A"/>
    <w:rsid w:val="002D00B4"/>
    <w:rsid w:val="002E4FF4"/>
    <w:rsid w:val="003028ED"/>
    <w:rsid w:val="00317BB1"/>
    <w:rsid w:val="00321D73"/>
    <w:rsid w:val="00354A50"/>
    <w:rsid w:val="00367349"/>
    <w:rsid w:val="00373BFE"/>
    <w:rsid w:val="003D4478"/>
    <w:rsid w:val="003D6150"/>
    <w:rsid w:val="003E4943"/>
    <w:rsid w:val="003E4F0D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9296E"/>
    <w:rsid w:val="00492EED"/>
    <w:rsid w:val="004937B7"/>
    <w:rsid w:val="004A2939"/>
    <w:rsid w:val="004B184D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3A52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4773"/>
    <w:rsid w:val="00636FE6"/>
    <w:rsid w:val="0065609B"/>
    <w:rsid w:val="006666A2"/>
    <w:rsid w:val="006A3315"/>
    <w:rsid w:val="006A6D9A"/>
    <w:rsid w:val="006B233B"/>
    <w:rsid w:val="006F438F"/>
    <w:rsid w:val="00700904"/>
    <w:rsid w:val="00711205"/>
    <w:rsid w:val="007134D2"/>
    <w:rsid w:val="00723482"/>
    <w:rsid w:val="007378D8"/>
    <w:rsid w:val="0074716D"/>
    <w:rsid w:val="007574BD"/>
    <w:rsid w:val="00762690"/>
    <w:rsid w:val="00780B9C"/>
    <w:rsid w:val="00781C86"/>
    <w:rsid w:val="007838AC"/>
    <w:rsid w:val="007E0149"/>
    <w:rsid w:val="007E231D"/>
    <w:rsid w:val="007E5B5E"/>
    <w:rsid w:val="00820E76"/>
    <w:rsid w:val="008320A7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524EC"/>
    <w:rsid w:val="00952651"/>
    <w:rsid w:val="00952950"/>
    <w:rsid w:val="00962266"/>
    <w:rsid w:val="00965C46"/>
    <w:rsid w:val="00985675"/>
    <w:rsid w:val="009A34D5"/>
    <w:rsid w:val="009C20C0"/>
    <w:rsid w:val="009C4521"/>
    <w:rsid w:val="009E149B"/>
    <w:rsid w:val="009F0C1A"/>
    <w:rsid w:val="009F6C45"/>
    <w:rsid w:val="00A02960"/>
    <w:rsid w:val="00A17004"/>
    <w:rsid w:val="00A24B2D"/>
    <w:rsid w:val="00A41540"/>
    <w:rsid w:val="00A62BCE"/>
    <w:rsid w:val="00A731F7"/>
    <w:rsid w:val="00A74765"/>
    <w:rsid w:val="00A7502B"/>
    <w:rsid w:val="00A83070"/>
    <w:rsid w:val="00AA1C9F"/>
    <w:rsid w:val="00AB190C"/>
    <w:rsid w:val="00AB3722"/>
    <w:rsid w:val="00AD0D94"/>
    <w:rsid w:val="00AD7E5D"/>
    <w:rsid w:val="00B02B23"/>
    <w:rsid w:val="00B02F13"/>
    <w:rsid w:val="00B136DE"/>
    <w:rsid w:val="00B173D0"/>
    <w:rsid w:val="00B27F50"/>
    <w:rsid w:val="00B30F97"/>
    <w:rsid w:val="00B45269"/>
    <w:rsid w:val="00B63006"/>
    <w:rsid w:val="00B6597D"/>
    <w:rsid w:val="00B92110"/>
    <w:rsid w:val="00BB5D54"/>
    <w:rsid w:val="00BC1A20"/>
    <w:rsid w:val="00BD0FEE"/>
    <w:rsid w:val="00BD4558"/>
    <w:rsid w:val="00BE7D52"/>
    <w:rsid w:val="00C01A37"/>
    <w:rsid w:val="00C1153C"/>
    <w:rsid w:val="00C442F7"/>
    <w:rsid w:val="00C50EB9"/>
    <w:rsid w:val="00C624A3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71EB0"/>
    <w:rsid w:val="00D72CB6"/>
    <w:rsid w:val="00D8021D"/>
    <w:rsid w:val="00D83F58"/>
    <w:rsid w:val="00D96B95"/>
    <w:rsid w:val="00D970D9"/>
    <w:rsid w:val="00DB2412"/>
    <w:rsid w:val="00DD4D9F"/>
    <w:rsid w:val="00E33AA3"/>
    <w:rsid w:val="00E3731B"/>
    <w:rsid w:val="00E541C1"/>
    <w:rsid w:val="00E73953"/>
    <w:rsid w:val="00E746F0"/>
    <w:rsid w:val="00E7677A"/>
    <w:rsid w:val="00EA104E"/>
    <w:rsid w:val="00EC3071"/>
    <w:rsid w:val="00EE27E1"/>
    <w:rsid w:val="00EE4E19"/>
    <w:rsid w:val="00EF1A78"/>
    <w:rsid w:val="00EF4B39"/>
    <w:rsid w:val="00F04F96"/>
    <w:rsid w:val="00F22F09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customXml/itemProps3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0E5AF-24FB-4825-B4A4-98A31EA1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C:\Users\hayley.blackburn\Downloads\IC-SMART-Goals-Worksheet-Template-8542.dotx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Brooke Sanders</cp:lastModifiedBy>
  <cp:revision>3</cp:revision>
  <cp:lastPrinted>2019-09-11T20:44:00Z</cp:lastPrinted>
  <dcterms:created xsi:type="dcterms:W3CDTF">2021-04-28T03:01:00Z</dcterms:created>
  <dcterms:modified xsi:type="dcterms:W3CDTF">2021-04-28T18:40:00Z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